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51" w:rsidRDefault="00346E51" w:rsidP="006B1353">
      <w:pPr>
        <w:pBdr>
          <w:top w:val="single" w:sz="4" w:space="1" w:color="auto"/>
          <w:left w:val="single" w:sz="4" w:space="4" w:color="auto"/>
          <w:bottom w:val="single" w:sz="4" w:space="1" w:color="auto"/>
          <w:right w:val="single" w:sz="4" w:space="4" w:color="auto"/>
        </w:pBdr>
        <w:ind w:left="708" w:hanging="708"/>
        <w:jc w:val="center"/>
        <w:rPr>
          <w:rFonts w:ascii="Arial" w:hAnsi="Arial"/>
          <w:b/>
          <w:sz w:val="22"/>
          <w:szCs w:val="22"/>
        </w:rPr>
      </w:pPr>
    </w:p>
    <w:p w:rsidR="00907492" w:rsidRPr="00BA7813" w:rsidRDefault="00907492" w:rsidP="006B1353">
      <w:pPr>
        <w:pBdr>
          <w:top w:val="single" w:sz="4" w:space="1" w:color="auto"/>
          <w:left w:val="single" w:sz="4" w:space="4" w:color="auto"/>
          <w:bottom w:val="single" w:sz="4" w:space="1" w:color="auto"/>
          <w:right w:val="single" w:sz="4" w:space="4" w:color="auto"/>
        </w:pBdr>
        <w:ind w:left="708" w:hanging="708"/>
        <w:jc w:val="center"/>
        <w:rPr>
          <w:rFonts w:ascii="Arial" w:hAnsi="Arial" w:cs="Arial"/>
          <w:b/>
          <w:sz w:val="22"/>
          <w:szCs w:val="22"/>
        </w:rPr>
      </w:pPr>
      <w:r>
        <w:rPr>
          <w:rFonts w:ascii="Arial" w:hAnsi="Arial"/>
          <w:b/>
          <w:sz w:val="22"/>
          <w:szCs w:val="22"/>
        </w:rPr>
        <w:t>Annex 2 – Functional and technical specifications</w:t>
      </w:r>
    </w:p>
    <w:p w:rsidR="00F1113F" w:rsidRPr="00B20301" w:rsidRDefault="004B3432" w:rsidP="00256F29">
      <w:pPr>
        <w:pStyle w:val="TOCHeading"/>
        <w:spacing w:before="400"/>
        <w:rPr>
          <w:rFonts w:ascii="Arial" w:hAnsi="Arial"/>
          <w:color w:val="auto"/>
          <w:sz w:val="20"/>
          <w:szCs w:val="24"/>
        </w:rPr>
      </w:pPr>
      <w:r>
        <w:rPr>
          <w:rFonts w:ascii="Arial" w:hAnsi="Arial"/>
          <w:color w:val="auto"/>
          <w:sz w:val="24"/>
          <w:szCs w:val="24"/>
        </w:rPr>
        <w:t>Summary</w:t>
      </w:r>
    </w:p>
    <w:p w:rsidR="005322A9" w:rsidRPr="00B20301" w:rsidRDefault="00C86BFD" w:rsidP="00FB6968">
      <w:pPr>
        <w:pStyle w:val="TOC1"/>
        <w:rPr>
          <w:rFonts w:eastAsiaTheme="minorEastAsia" w:cstheme="minorBidi"/>
          <w:noProof/>
          <w:lang w:eastAsia="en-GB"/>
        </w:rPr>
      </w:pPr>
      <w:r w:rsidRPr="00B20301">
        <w:rPr>
          <w:lang w:val="en-US"/>
        </w:rPr>
        <w:fldChar w:fldCharType="begin"/>
      </w:r>
      <w:r w:rsidRPr="00B20301">
        <w:instrText xml:space="preserve"> TOC \o "1-3" \h \z \u </w:instrText>
      </w:r>
      <w:r w:rsidRPr="00B20301">
        <w:rPr>
          <w:lang w:val="en-US"/>
        </w:rPr>
        <w:fldChar w:fldCharType="separate"/>
      </w:r>
      <w:hyperlink w:anchor="_Toc449087196" w:history="1">
        <w:r w:rsidR="005322A9" w:rsidRPr="00B20301">
          <w:rPr>
            <w:rStyle w:val="Hyperlink"/>
            <w:rFonts w:ascii="Arial" w:hAnsi="Arial"/>
            <w:b/>
            <w:noProof/>
            <w:sz w:val="20"/>
          </w:rPr>
          <w:t>1.</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Object of the contract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_Toc449087196 \h </w:instrText>
        </w:r>
        <w:r w:rsidR="005322A9" w:rsidRPr="00B20301">
          <w:rPr>
            <w:noProof/>
            <w:webHidden/>
          </w:rPr>
        </w:r>
        <w:r w:rsidR="005322A9" w:rsidRPr="00B20301">
          <w:rPr>
            <w:noProof/>
            <w:webHidden/>
          </w:rPr>
          <w:fldChar w:fldCharType="separate"/>
        </w:r>
        <w:r w:rsidR="000E249C">
          <w:rPr>
            <w:noProof/>
            <w:webHidden/>
          </w:rPr>
          <w:t>4</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197" w:history="1">
        <w:r w:rsidR="005322A9" w:rsidRPr="00B20301">
          <w:rPr>
            <w:rStyle w:val="Hyperlink"/>
            <w:rFonts w:ascii="Arial" w:hAnsi="Arial"/>
            <w:b/>
            <w:noProof/>
            <w:sz w:val="20"/>
          </w:rPr>
          <w:t>2.</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Description of the contract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_Toc449087197 \h </w:instrText>
        </w:r>
        <w:r w:rsidR="005322A9" w:rsidRPr="00B20301">
          <w:rPr>
            <w:noProof/>
            <w:webHidden/>
          </w:rPr>
        </w:r>
        <w:r w:rsidR="005322A9" w:rsidRPr="00B20301">
          <w:rPr>
            <w:noProof/>
            <w:webHidden/>
          </w:rPr>
          <w:fldChar w:fldCharType="separate"/>
        </w:r>
        <w:r w:rsidR="000E249C">
          <w:rPr>
            <w:noProof/>
            <w:webHidden/>
          </w:rPr>
          <w:t>4</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198" w:history="1">
        <w:r w:rsidR="005322A9" w:rsidRPr="00B20301">
          <w:rPr>
            <w:rStyle w:val="Hyperlink"/>
            <w:rFonts w:ascii="Arial" w:hAnsi="Arial"/>
            <w:noProof/>
            <w:sz w:val="20"/>
          </w:rPr>
          <w:t>2.1</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Services required</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_Toc449087198 \h </w:instrText>
        </w:r>
        <w:r w:rsidR="005322A9" w:rsidRPr="00B20301">
          <w:rPr>
            <w:noProof/>
            <w:webHidden/>
          </w:rPr>
        </w:r>
        <w:r w:rsidR="005322A9" w:rsidRPr="00B20301">
          <w:rPr>
            <w:noProof/>
            <w:webHidden/>
          </w:rPr>
          <w:fldChar w:fldCharType="separate"/>
        </w:r>
        <w:r w:rsidR="000E249C">
          <w:rPr>
            <w:noProof/>
            <w:webHidden/>
          </w:rPr>
          <w:t>4</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199" w:history="1">
        <w:r w:rsidR="005322A9" w:rsidRPr="00B20301">
          <w:rPr>
            <w:rStyle w:val="Hyperlink"/>
            <w:rFonts w:ascii="Arial" w:hAnsi="Arial"/>
            <w:noProof/>
            <w:sz w:val="20"/>
          </w:rPr>
          <w:t>2.2</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Condition of the installations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_Toc449087199 \h </w:instrText>
        </w:r>
        <w:r w:rsidR="005322A9" w:rsidRPr="00B20301">
          <w:rPr>
            <w:noProof/>
            <w:webHidden/>
          </w:rPr>
        </w:r>
        <w:r w:rsidR="005322A9" w:rsidRPr="00B20301">
          <w:rPr>
            <w:noProof/>
            <w:webHidden/>
          </w:rPr>
          <w:fldChar w:fldCharType="separate"/>
        </w:r>
        <w:r w:rsidR="000E249C">
          <w:rPr>
            <w:noProof/>
            <w:webHidden/>
          </w:rPr>
          <w:t>4</w:t>
        </w:r>
        <w:r w:rsidR="005322A9" w:rsidRPr="00B20301">
          <w:rPr>
            <w:noProof/>
            <w:webHidden/>
          </w:rPr>
          <w:fldChar w:fldCharType="end"/>
        </w:r>
      </w:hyperlink>
    </w:p>
    <w:p w:rsidR="005322A9" w:rsidRPr="00B20301" w:rsidRDefault="00FB0C54" w:rsidP="006B3294">
      <w:pPr>
        <w:pStyle w:val="TOC1"/>
        <w:ind w:left="567" w:hanging="567"/>
        <w:rPr>
          <w:rFonts w:eastAsiaTheme="minorEastAsia" w:cstheme="minorBidi"/>
          <w:noProof/>
          <w:lang w:eastAsia="en-GB"/>
        </w:rPr>
      </w:pPr>
      <w:hyperlink w:anchor="_Toc449087200" w:history="1">
        <w:r w:rsidR="005322A9" w:rsidRPr="00B20301">
          <w:rPr>
            <w:rStyle w:val="Hyperlink"/>
            <w:rFonts w:ascii="Arial" w:hAnsi="Arial"/>
            <w:noProof/>
            <w:sz w:val="20"/>
          </w:rPr>
          <w:t>2.3</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Contact point of the General Secretariat of the Council of the European Union (hereinafter referred to as</w:t>
        </w:r>
        <w:r w:rsidR="009E1EE6">
          <w:rPr>
            <w:rStyle w:val="Hyperlink"/>
            <w:rFonts w:ascii="Arial" w:hAnsi="Arial"/>
            <w:noProof/>
            <w:sz w:val="20"/>
          </w:rPr>
          <w:br/>
        </w:r>
        <w:r w:rsidR="005322A9" w:rsidRPr="00B20301">
          <w:rPr>
            <w:rStyle w:val="Hyperlink"/>
            <w:rFonts w:ascii="Arial" w:hAnsi="Arial"/>
            <w:noProof/>
            <w:sz w:val="20"/>
          </w:rPr>
          <w:t>'the GSC')</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_Toc449087200 \h </w:instrText>
        </w:r>
        <w:r w:rsidR="005322A9" w:rsidRPr="00B20301">
          <w:rPr>
            <w:noProof/>
            <w:webHidden/>
          </w:rPr>
        </w:r>
        <w:r w:rsidR="005322A9" w:rsidRPr="00B20301">
          <w:rPr>
            <w:noProof/>
            <w:webHidden/>
          </w:rPr>
          <w:fldChar w:fldCharType="separate"/>
        </w:r>
        <w:r w:rsidR="000E249C">
          <w:rPr>
            <w:noProof/>
            <w:webHidden/>
          </w:rPr>
          <w:t>4</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01" w:history="1">
        <w:r w:rsidR="005322A9" w:rsidRPr="00B20301">
          <w:rPr>
            <w:rStyle w:val="Hyperlink"/>
            <w:rFonts w:ascii="Arial" w:hAnsi="Arial"/>
            <w:noProof/>
            <w:sz w:val="20"/>
          </w:rPr>
          <w:t>2.4</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Contact point of the Committees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_Toc449087201 \h </w:instrText>
        </w:r>
        <w:r w:rsidR="005322A9" w:rsidRPr="00B20301">
          <w:rPr>
            <w:noProof/>
            <w:webHidden/>
          </w:rPr>
        </w:r>
        <w:r w:rsidR="005322A9" w:rsidRPr="00B20301">
          <w:rPr>
            <w:noProof/>
            <w:webHidden/>
          </w:rPr>
          <w:fldChar w:fldCharType="separate"/>
        </w:r>
        <w:r w:rsidR="000E249C">
          <w:rPr>
            <w:noProof/>
            <w:webHidden/>
          </w:rPr>
          <w:t>5</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02" w:history="1">
        <w:r w:rsidR="005322A9" w:rsidRPr="00B20301">
          <w:rPr>
            <w:rStyle w:val="Hyperlink"/>
            <w:rFonts w:ascii="Arial" w:hAnsi="Arial"/>
            <w:noProof/>
            <w:sz w:val="20"/>
          </w:rPr>
          <w:t>2.5</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Setting up of teams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_Toc449087202 \h </w:instrText>
        </w:r>
        <w:r w:rsidR="005322A9" w:rsidRPr="00B20301">
          <w:rPr>
            <w:noProof/>
            <w:webHidden/>
          </w:rPr>
        </w:r>
        <w:r w:rsidR="005322A9" w:rsidRPr="00B20301">
          <w:rPr>
            <w:noProof/>
            <w:webHidden/>
          </w:rPr>
          <w:fldChar w:fldCharType="separate"/>
        </w:r>
        <w:r w:rsidR="000E249C">
          <w:rPr>
            <w:noProof/>
            <w:webHidden/>
          </w:rPr>
          <w:t>5</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03" w:history="1">
        <w:r w:rsidR="005322A9" w:rsidRPr="00B20301">
          <w:rPr>
            <w:rStyle w:val="Hyperlink"/>
            <w:rFonts w:ascii="Arial" w:hAnsi="Arial"/>
            <w:noProof/>
            <w:sz w:val="20"/>
          </w:rPr>
          <w:t>2.6</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End of contract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_Toc449087203 \h </w:instrText>
        </w:r>
        <w:r w:rsidR="005322A9" w:rsidRPr="00B20301">
          <w:rPr>
            <w:noProof/>
            <w:webHidden/>
          </w:rPr>
        </w:r>
        <w:r w:rsidR="005322A9" w:rsidRPr="00B20301">
          <w:rPr>
            <w:noProof/>
            <w:webHidden/>
          </w:rPr>
          <w:fldChar w:fldCharType="separate"/>
        </w:r>
        <w:r w:rsidR="000E249C">
          <w:rPr>
            <w:noProof/>
            <w:webHidden/>
          </w:rPr>
          <w:t>5</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04" w:history="1">
        <w:r w:rsidR="005322A9" w:rsidRPr="00B20301">
          <w:rPr>
            <w:rStyle w:val="Hyperlink"/>
            <w:rFonts w:ascii="Arial" w:hAnsi="Arial"/>
            <w:b/>
            <w:noProof/>
            <w:sz w:val="20"/>
          </w:rPr>
          <w:t>3.</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Missions of the contractor</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_Toc449087204 \h </w:instrText>
        </w:r>
        <w:r w:rsidR="005322A9" w:rsidRPr="00B20301">
          <w:rPr>
            <w:noProof/>
            <w:webHidden/>
          </w:rPr>
        </w:r>
        <w:r w:rsidR="005322A9" w:rsidRPr="00B20301">
          <w:rPr>
            <w:noProof/>
            <w:webHidden/>
          </w:rPr>
          <w:fldChar w:fldCharType="separate"/>
        </w:r>
        <w:r w:rsidR="000E249C">
          <w:rPr>
            <w:noProof/>
            <w:webHidden/>
          </w:rPr>
          <w:t>6</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05" w:history="1">
        <w:r w:rsidR="005322A9" w:rsidRPr="00B20301">
          <w:rPr>
            <w:rStyle w:val="Hyperlink"/>
            <w:rFonts w:ascii="Arial" w:hAnsi="Arial"/>
            <w:noProof/>
            <w:sz w:val="20"/>
          </w:rPr>
          <w:t>3.1</w:t>
        </w:r>
        <w:r w:rsidR="009E1EE6">
          <w:rPr>
            <w:rStyle w:val="Hyperlink"/>
            <w:rFonts w:ascii="Arial" w:hAnsi="Arial"/>
            <w:noProof/>
            <w:sz w:val="20"/>
          </w:rPr>
          <w:tab/>
        </w:r>
        <w:r w:rsidR="005322A9" w:rsidRPr="00B20301">
          <w:rPr>
            <w:rFonts w:eastAsiaTheme="minorEastAsia" w:cstheme="minorBidi"/>
            <w:noProof/>
            <w:lang w:eastAsia="en-GB"/>
          </w:rPr>
          <w:tab/>
        </w:r>
        <w:r w:rsidR="005322A9" w:rsidRPr="00B20301">
          <w:rPr>
            <w:rStyle w:val="Hyperlink"/>
            <w:rFonts w:ascii="Arial" w:hAnsi="Arial"/>
            <w:noProof/>
            <w:sz w:val="20"/>
          </w:rPr>
          <w:t>Definition</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_Toc449087205 \h </w:instrText>
        </w:r>
        <w:r w:rsidR="005322A9" w:rsidRPr="00B20301">
          <w:rPr>
            <w:noProof/>
            <w:webHidden/>
          </w:rPr>
        </w:r>
        <w:r w:rsidR="005322A9" w:rsidRPr="00B20301">
          <w:rPr>
            <w:noProof/>
            <w:webHidden/>
          </w:rPr>
          <w:fldChar w:fldCharType="separate"/>
        </w:r>
        <w:r w:rsidR="000E249C">
          <w:rPr>
            <w:noProof/>
            <w:webHidden/>
          </w:rPr>
          <w:t>6</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06" w:history="1">
        <w:r w:rsidR="005322A9" w:rsidRPr="00B20301">
          <w:rPr>
            <w:rStyle w:val="Hyperlink"/>
            <w:rFonts w:ascii="Arial" w:hAnsi="Arial"/>
            <w:noProof/>
            <w:sz w:val="20"/>
          </w:rPr>
          <w:t>3.2</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Obligations of the contractor</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_Toc449087206 \h </w:instrText>
        </w:r>
        <w:r w:rsidR="005322A9" w:rsidRPr="00B20301">
          <w:rPr>
            <w:noProof/>
            <w:webHidden/>
          </w:rPr>
        </w:r>
        <w:r w:rsidR="005322A9" w:rsidRPr="00B20301">
          <w:rPr>
            <w:noProof/>
            <w:webHidden/>
          </w:rPr>
          <w:fldChar w:fldCharType="separate"/>
        </w:r>
        <w:r w:rsidR="000E249C">
          <w:rPr>
            <w:noProof/>
            <w:webHidden/>
          </w:rPr>
          <w:t>6</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07" w:history="1">
        <w:r w:rsidR="005322A9" w:rsidRPr="00B20301">
          <w:rPr>
            <w:rStyle w:val="Hyperlink"/>
            <w:rFonts w:ascii="Arial" w:hAnsi="Arial"/>
            <w:noProof/>
            <w:sz w:val="20"/>
          </w:rPr>
          <w:t>3.2.1</w:t>
        </w:r>
        <w:r w:rsidR="005322A9" w:rsidRPr="00B20301">
          <w:rPr>
            <w:rFonts w:eastAsiaTheme="minorEastAsia" w:cstheme="minorBidi"/>
            <w:noProof/>
            <w:lang w:eastAsia="en-GB"/>
          </w:rPr>
          <w:tab/>
        </w:r>
        <w:r w:rsidR="005322A9" w:rsidRPr="00B20301">
          <w:rPr>
            <w:rStyle w:val="Hyperlink"/>
            <w:rFonts w:ascii="Arial" w:hAnsi="Arial"/>
            <w:noProof/>
            <w:sz w:val="20"/>
          </w:rPr>
          <w:t>Safety</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_Toc449087207 \h </w:instrText>
        </w:r>
        <w:r w:rsidR="005322A9" w:rsidRPr="00B20301">
          <w:rPr>
            <w:noProof/>
            <w:webHidden/>
          </w:rPr>
        </w:r>
        <w:r w:rsidR="005322A9" w:rsidRPr="00B20301">
          <w:rPr>
            <w:noProof/>
            <w:webHidden/>
          </w:rPr>
          <w:fldChar w:fldCharType="separate"/>
        </w:r>
        <w:r w:rsidR="000E249C">
          <w:rPr>
            <w:noProof/>
            <w:webHidden/>
          </w:rPr>
          <w:t>6</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08" w:history="1">
        <w:r w:rsidR="005322A9" w:rsidRPr="00B20301">
          <w:rPr>
            <w:rStyle w:val="Hyperlink"/>
            <w:rFonts w:ascii="Arial" w:hAnsi="Arial"/>
            <w:noProof/>
            <w:sz w:val="20"/>
          </w:rPr>
          <w:t>3.3</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Preventive maintenance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_Toc449087208 \h </w:instrText>
        </w:r>
        <w:r w:rsidR="005322A9" w:rsidRPr="00B20301">
          <w:rPr>
            <w:noProof/>
            <w:webHidden/>
          </w:rPr>
        </w:r>
        <w:r w:rsidR="005322A9" w:rsidRPr="00B20301">
          <w:rPr>
            <w:noProof/>
            <w:webHidden/>
          </w:rPr>
          <w:fldChar w:fldCharType="separate"/>
        </w:r>
        <w:r w:rsidR="000E249C">
          <w:rPr>
            <w:noProof/>
            <w:webHidden/>
          </w:rPr>
          <w:t>7</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09" w:history="1">
        <w:r w:rsidR="005322A9" w:rsidRPr="00B20301">
          <w:rPr>
            <w:rStyle w:val="Hyperlink"/>
            <w:rFonts w:ascii="Arial" w:hAnsi="Arial"/>
            <w:noProof/>
            <w:sz w:val="20"/>
          </w:rPr>
          <w:t>3.3.1</w:t>
        </w:r>
        <w:r w:rsidR="005322A9" w:rsidRPr="00B20301">
          <w:rPr>
            <w:rFonts w:eastAsiaTheme="minorEastAsia" w:cstheme="minorBidi"/>
            <w:noProof/>
            <w:lang w:eastAsia="en-GB"/>
          </w:rPr>
          <w:tab/>
        </w:r>
        <w:r w:rsidR="005322A9" w:rsidRPr="00B20301">
          <w:rPr>
            <w:rStyle w:val="Hyperlink"/>
            <w:rFonts w:ascii="Arial" w:hAnsi="Arial"/>
            <w:noProof/>
            <w:sz w:val="20"/>
          </w:rPr>
          <w:t>Services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_Toc449087209 \h </w:instrText>
        </w:r>
        <w:r w:rsidR="005322A9" w:rsidRPr="00B20301">
          <w:rPr>
            <w:noProof/>
            <w:webHidden/>
          </w:rPr>
        </w:r>
        <w:r w:rsidR="005322A9" w:rsidRPr="00B20301">
          <w:rPr>
            <w:noProof/>
            <w:webHidden/>
          </w:rPr>
          <w:fldChar w:fldCharType="separate"/>
        </w:r>
        <w:r w:rsidR="000E249C">
          <w:rPr>
            <w:noProof/>
            <w:webHidden/>
          </w:rPr>
          <w:t>7</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0" w:history="1">
        <w:r w:rsidR="005322A9" w:rsidRPr="00B20301">
          <w:rPr>
            <w:rStyle w:val="Hyperlink"/>
            <w:rFonts w:ascii="Arial" w:hAnsi="Arial"/>
            <w:noProof/>
            <w:sz w:val="20"/>
          </w:rPr>
          <w:t>3.3.2</w:t>
        </w:r>
        <w:r w:rsidR="005322A9" w:rsidRPr="00B20301">
          <w:rPr>
            <w:rFonts w:eastAsiaTheme="minorEastAsia" w:cstheme="minorBidi"/>
            <w:noProof/>
            <w:lang w:eastAsia="en-GB"/>
          </w:rPr>
          <w:tab/>
        </w:r>
        <w:r w:rsidR="005322A9" w:rsidRPr="00B20301">
          <w:rPr>
            <w:rStyle w:val="Hyperlink"/>
            <w:rFonts w:ascii="Arial" w:hAnsi="Arial"/>
            <w:noProof/>
            <w:sz w:val="20"/>
          </w:rPr>
          <w:t>Frequency of maintenance inspections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_Toc449087210 \h </w:instrText>
        </w:r>
        <w:r w:rsidR="005322A9" w:rsidRPr="00B20301">
          <w:rPr>
            <w:noProof/>
            <w:webHidden/>
          </w:rPr>
        </w:r>
        <w:r w:rsidR="005322A9" w:rsidRPr="00B20301">
          <w:rPr>
            <w:noProof/>
            <w:webHidden/>
          </w:rPr>
          <w:fldChar w:fldCharType="separate"/>
        </w:r>
        <w:r w:rsidR="000E249C">
          <w:rPr>
            <w:noProof/>
            <w:webHidden/>
          </w:rPr>
          <w:t>8</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1" w:history="1">
        <w:r w:rsidR="005322A9" w:rsidRPr="00B20301">
          <w:rPr>
            <w:rStyle w:val="Hyperlink"/>
            <w:rFonts w:ascii="Arial" w:hAnsi="Arial"/>
            <w:noProof/>
            <w:sz w:val="20"/>
          </w:rPr>
          <w:t>3.3.3</w:t>
        </w:r>
        <w:r w:rsidR="005322A9" w:rsidRPr="00B20301">
          <w:rPr>
            <w:rFonts w:eastAsiaTheme="minorEastAsia" w:cstheme="minorBidi"/>
            <w:noProof/>
            <w:lang w:eastAsia="en-GB"/>
          </w:rPr>
          <w:tab/>
        </w:r>
        <w:r w:rsidR="005322A9" w:rsidRPr="00B20301">
          <w:rPr>
            <w:rStyle w:val="Hyperlink"/>
            <w:rFonts w:ascii="Arial" w:hAnsi="Arial"/>
            <w:noProof/>
            <w:sz w:val="20"/>
          </w:rPr>
          <w:t>Maintenance programme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_Toc449087211 \h </w:instrText>
        </w:r>
        <w:r w:rsidR="005322A9" w:rsidRPr="00B20301">
          <w:rPr>
            <w:noProof/>
            <w:webHidden/>
          </w:rPr>
        </w:r>
        <w:r w:rsidR="005322A9" w:rsidRPr="00B20301">
          <w:rPr>
            <w:noProof/>
            <w:webHidden/>
          </w:rPr>
          <w:fldChar w:fldCharType="separate"/>
        </w:r>
        <w:r w:rsidR="000E249C">
          <w:rPr>
            <w:noProof/>
            <w:webHidden/>
          </w:rPr>
          <w:t>9</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2" w:history="1">
        <w:r w:rsidR="005322A9" w:rsidRPr="00B20301">
          <w:rPr>
            <w:rStyle w:val="Hyperlink"/>
            <w:rFonts w:ascii="Arial" w:hAnsi="Arial"/>
            <w:noProof/>
            <w:sz w:val="20"/>
          </w:rPr>
          <w:t>3.3.4</w:t>
        </w:r>
        <w:r w:rsidR="005322A9" w:rsidRPr="00B20301">
          <w:rPr>
            <w:rFonts w:eastAsiaTheme="minorEastAsia" w:cstheme="minorBidi"/>
            <w:noProof/>
            <w:lang w:eastAsia="en-GB"/>
          </w:rPr>
          <w:tab/>
        </w:r>
        <w:r w:rsidR="005322A9" w:rsidRPr="00B20301">
          <w:rPr>
            <w:rStyle w:val="Hyperlink"/>
            <w:rFonts w:ascii="Arial" w:hAnsi="Arial"/>
            <w:noProof/>
            <w:sz w:val="20"/>
          </w:rPr>
          <w:t>Maintenance inspections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_Toc449087212 \h </w:instrText>
        </w:r>
        <w:r w:rsidR="005322A9" w:rsidRPr="00B20301">
          <w:rPr>
            <w:noProof/>
            <w:webHidden/>
          </w:rPr>
        </w:r>
        <w:r w:rsidR="005322A9" w:rsidRPr="00B20301">
          <w:rPr>
            <w:noProof/>
            <w:webHidden/>
          </w:rPr>
          <w:fldChar w:fldCharType="separate"/>
        </w:r>
        <w:r w:rsidR="000E249C">
          <w:rPr>
            <w:noProof/>
            <w:webHidden/>
          </w:rPr>
          <w:t>9</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3" w:history="1">
        <w:r w:rsidR="005322A9" w:rsidRPr="00B20301">
          <w:rPr>
            <w:rStyle w:val="Hyperlink"/>
            <w:rFonts w:ascii="Arial" w:hAnsi="Arial"/>
            <w:noProof/>
            <w:sz w:val="20"/>
          </w:rPr>
          <w:t>3.3.5</w:t>
        </w:r>
        <w:r w:rsidR="005322A9" w:rsidRPr="00B20301">
          <w:rPr>
            <w:rFonts w:eastAsiaTheme="minorEastAsia" w:cstheme="minorBidi"/>
            <w:noProof/>
            <w:lang w:eastAsia="en-GB"/>
          </w:rPr>
          <w:tab/>
        </w:r>
        <w:r w:rsidR="005322A9" w:rsidRPr="00B20301">
          <w:rPr>
            <w:rStyle w:val="Hyperlink"/>
            <w:rFonts w:ascii="Arial" w:hAnsi="Arial"/>
            <w:noProof/>
            <w:sz w:val="20"/>
          </w:rPr>
          <w:t>Provision of assistance to the external technical inspection service (SECT)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_Toc449087213 \h </w:instrText>
        </w:r>
        <w:r w:rsidR="005322A9" w:rsidRPr="00B20301">
          <w:rPr>
            <w:noProof/>
            <w:webHidden/>
          </w:rPr>
        </w:r>
        <w:r w:rsidR="005322A9" w:rsidRPr="00B20301">
          <w:rPr>
            <w:noProof/>
            <w:webHidden/>
          </w:rPr>
          <w:fldChar w:fldCharType="separate"/>
        </w:r>
        <w:r w:rsidR="000E249C">
          <w:rPr>
            <w:noProof/>
            <w:webHidden/>
          </w:rPr>
          <w:t>9</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4" w:history="1">
        <w:r w:rsidR="005322A9" w:rsidRPr="00B20301">
          <w:rPr>
            <w:rStyle w:val="Hyperlink"/>
            <w:rFonts w:ascii="Arial" w:hAnsi="Arial"/>
            <w:noProof/>
            <w:sz w:val="20"/>
          </w:rPr>
          <w:t>3.3.6</w:t>
        </w:r>
        <w:r w:rsidR="005322A9" w:rsidRPr="00B20301">
          <w:rPr>
            <w:rFonts w:eastAsiaTheme="minorEastAsia" w:cstheme="minorBidi"/>
            <w:noProof/>
            <w:lang w:eastAsia="en-GB"/>
          </w:rPr>
          <w:tab/>
        </w:r>
        <w:r w:rsidR="005322A9" w:rsidRPr="00B20301">
          <w:rPr>
            <w:rStyle w:val="Hyperlink"/>
            <w:rFonts w:ascii="Arial" w:hAnsi="Arial"/>
            <w:noProof/>
            <w:sz w:val="20"/>
          </w:rPr>
          <w:t>Communications equipment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_Toc449087214 \h </w:instrText>
        </w:r>
        <w:r w:rsidR="005322A9" w:rsidRPr="00B20301">
          <w:rPr>
            <w:noProof/>
            <w:webHidden/>
          </w:rPr>
        </w:r>
        <w:r w:rsidR="005322A9" w:rsidRPr="00B20301">
          <w:rPr>
            <w:noProof/>
            <w:webHidden/>
          </w:rPr>
          <w:fldChar w:fldCharType="separate"/>
        </w:r>
        <w:r w:rsidR="000E249C">
          <w:rPr>
            <w:noProof/>
            <w:webHidden/>
          </w:rPr>
          <w:t>10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5" w:history="1">
        <w:r w:rsidR="005322A9" w:rsidRPr="00B20301">
          <w:rPr>
            <w:rStyle w:val="Hyperlink"/>
            <w:rFonts w:ascii="Arial" w:hAnsi="Arial"/>
            <w:noProof/>
            <w:sz w:val="20"/>
          </w:rPr>
          <w:t>3.3.7</w:t>
        </w:r>
        <w:r w:rsidR="005322A9" w:rsidRPr="00B20301">
          <w:rPr>
            <w:rFonts w:eastAsiaTheme="minorEastAsia" w:cstheme="minorBidi"/>
            <w:noProof/>
            <w:lang w:eastAsia="en-GB"/>
          </w:rPr>
          <w:tab/>
        </w:r>
        <w:r w:rsidR="005322A9" w:rsidRPr="00B20301">
          <w:rPr>
            <w:rStyle w:val="Hyperlink"/>
            <w:rFonts w:ascii="Arial" w:hAnsi="Arial"/>
            <w:noProof/>
            <w:sz w:val="20"/>
          </w:rPr>
          <w:t>Maintenance products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_Toc449087215 \h </w:instrText>
        </w:r>
        <w:r w:rsidR="005322A9" w:rsidRPr="00B20301">
          <w:rPr>
            <w:noProof/>
            <w:webHidden/>
          </w:rPr>
        </w:r>
        <w:r w:rsidR="005322A9" w:rsidRPr="00B20301">
          <w:rPr>
            <w:noProof/>
            <w:webHidden/>
          </w:rPr>
          <w:fldChar w:fldCharType="separate"/>
        </w:r>
        <w:r w:rsidR="000E249C">
          <w:rPr>
            <w:noProof/>
            <w:webHidden/>
          </w:rPr>
          <w:t>10</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16" w:history="1">
        <w:r w:rsidR="005322A9" w:rsidRPr="00B20301">
          <w:rPr>
            <w:rStyle w:val="Hyperlink"/>
            <w:rFonts w:ascii="Arial" w:hAnsi="Arial"/>
            <w:noProof/>
            <w:sz w:val="20"/>
          </w:rPr>
          <w:t>3.4</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Corrective maintenance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_Toc449087216 \h </w:instrText>
        </w:r>
        <w:r w:rsidR="005322A9" w:rsidRPr="00B20301">
          <w:rPr>
            <w:noProof/>
            <w:webHidden/>
          </w:rPr>
        </w:r>
        <w:r w:rsidR="005322A9" w:rsidRPr="00B20301">
          <w:rPr>
            <w:noProof/>
            <w:webHidden/>
          </w:rPr>
          <w:fldChar w:fldCharType="separate"/>
        </w:r>
        <w:r w:rsidR="000E249C">
          <w:rPr>
            <w:noProof/>
            <w:webHidden/>
          </w:rPr>
          <w:t>10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7" w:history="1">
        <w:r w:rsidR="005322A9" w:rsidRPr="00B20301">
          <w:rPr>
            <w:rStyle w:val="Hyperlink"/>
            <w:rFonts w:ascii="Arial" w:hAnsi="Arial"/>
            <w:noProof/>
            <w:sz w:val="20"/>
          </w:rPr>
          <w:t>3.4.1</w:t>
        </w:r>
        <w:r w:rsidR="005322A9" w:rsidRPr="00B20301">
          <w:rPr>
            <w:rFonts w:eastAsiaTheme="minorEastAsia" w:cstheme="minorBidi"/>
            <w:noProof/>
            <w:lang w:eastAsia="en-GB"/>
          </w:rPr>
          <w:tab/>
        </w:r>
        <w:r w:rsidR="005322A9" w:rsidRPr="00B20301">
          <w:rPr>
            <w:rStyle w:val="Hyperlink"/>
            <w:rFonts w:ascii="Arial" w:hAnsi="Arial"/>
            <w:noProof/>
            <w:sz w:val="20"/>
          </w:rPr>
          <w:t>Definition</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_Toc449087217 \h </w:instrText>
        </w:r>
        <w:r w:rsidR="005322A9" w:rsidRPr="00B20301">
          <w:rPr>
            <w:noProof/>
            <w:webHidden/>
          </w:rPr>
        </w:r>
        <w:r w:rsidR="005322A9" w:rsidRPr="00B20301">
          <w:rPr>
            <w:noProof/>
            <w:webHidden/>
          </w:rPr>
          <w:fldChar w:fldCharType="separate"/>
        </w:r>
        <w:r w:rsidR="000E249C">
          <w:rPr>
            <w:noProof/>
            <w:webHidden/>
          </w:rPr>
          <w:t>10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8" w:history="1">
        <w:r w:rsidR="005322A9" w:rsidRPr="00B20301">
          <w:rPr>
            <w:rStyle w:val="Hyperlink"/>
            <w:rFonts w:ascii="Arial" w:hAnsi="Arial"/>
            <w:noProof/>
            <w:sz w:val="20"/>
          </w:rPr>
          <w:t>3.4.2</w:t>
        </w:r>
        <w:r w:rsidR="005322A9" w:rsidRPr="00B20301">
          <w:rPr>
            <w:rFonts w:eastAsiaTheme="minorEastAsia" w:cstheme="minorBidi"/>
            <w:noProof/>
            <w:lang w:eastAsia="en-GB"/>
          </w:rPr>
          <w:tab/>
        </w:r>
        <w:r w:rsidR="005322A9" w:rsidRPr="00B20301">
          <w:rPr>
            <w:rStyle w:val="Hyperlink"/>
            <w:rFonts w:ascii="Arial" w:hAnsi="Arial"/>
            <w:noProof/>
            <w:sz w:val="20"/>
          </w:rPr>
          <w:t>Call management – Contractor's control unit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_Toc449087218 \h </w:instrText>
        </w:r>
        <w:r w:rsidR="005322A9" w:rsidRPr="00B20301">
          <w:rPr>
            <w:noProof/>
            <w:webHidden/>
          </w:rPr>
        </w:r>
        <w:r w:rsidR="005322A9" w:rsidRPr="00B20301">
          <w:rPr>
            <w:noProof/>
            <w:webHidden/>
          </w:rPr>
          <w:fldChar w:fldCharType="separate"/>
        </w:r>
        <w:r w:rsidR="000E249C">
          <w:rPr>
            <w:noProof/>
            <w:webHidden/>
          </w:rPr>
          <w:t>10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19" w:history="1">
        <w:r w:rsidR="005322A9" w:rsidRPr="00B20301">
          <w:rPr>
            <w:rStyle w:val="Hyperlink"/>
            <w:rFonts w:ascii="Arial" w:hAnsi="Arial"/>
            <w:noProof/>
            <w:sz w:val="20"/>
          </w:rPr>
          <w:t>3.4.3</w:t>
        </w:r>
        <w:r w:rsidR="005322A9" w:rsidRPr="00B20301">
          <w:rPr>
            <w:rFonts w:eastAsiaTheme="minorEastAsia" w:cstheme="minorBidi"/>
            <w:noProof/>
            <w:lang w:eastAsia="en-GB"/>
          </w:rPr>
          <w:tab/>
        </w:r>
        <w:r w:rsidR="005322A9" w:rsidRPr="00B20301">
          <w:rPr>
            <w:rStyle w:val="Hyperlink"/>
            <w:rFonts w:ascii="Arial" w:hAnsi="Arial"/>
            <w:noProof/>
            <w:sz w:val="20"/>
          </w:rPr>
          <w:t>Call-out management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_Toc449087219 \h </w:instrText>
        </w:r>
        <w:r w:rsidR="005322A9" w:rsidRPr="00B20301">
          <w:rPr>
            <w:noProof/>
            <w:webHidden/>
          </w:rPr>
        </w:r>
        <w:r w:rsidR="005322A9" w:rsidRPr="00B20301">
          <w:rPr>
            <w:noProof/>
            <w:webHidden/>
          </w:rPr>
          <w:fldChar w:fldCharType="separate"/>
        </w:r>
        <w:r w:rsidR="000E249C">
          <w:rPr>
            <w:noProof/>
            <w:webHidden/>
          </w:rPr>
          <w:t>11</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20" w:history="1">
        <w:r w:rsidR="005322A9" w:rsidRPr="00B20301">
          <w:rPr>
            <w:rStyle w:val="Hyperlink"/>
            <w:rFonts w:ascii="Arial" w:hAnsi="Arial"/>
            <w:noProof/>
            <w:sz w:val="20"/>
          </w:rPr>
          <w:t>3.4.4</w:t>
        </w:r>
        <w:r w:rsidR="005322A9" w:rsidRPr="00B20301">
          <w:rPr>
            <w:rFonts w:eastAsiaTheme="minorEastAsia" w:cstheme="minorBidi"/>
            <w:noProof/>
            <w:lang w:eastAsia="en-GB"/>
          </w:rPr>
          <w:tab/>
        </w:r>
        <w:r w:rsidR="005322A9" w:rsidRPr="00B20301">
          <w:rPr>
            <w:rStyle w:val="Hyperlink"/>
            <w:rFonts w:ascii="Arial" w:hAnsi="Arial"/>
            <w:noProof/>
            <w:sz w:val="20"/>
          </w:rPr>
          <w:t>System shut-down</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_Toc449087220 \h </w:instrText>
        </w:r>
        <w:r w:rsidR="005322A9" w:rsidRPr="00B20301">
          <w:rPr>
            <w:noProof/>
            <w:webHidden/>
          </w:rPr>
        </w:r>
        <w:r w:rsidR="005322A9" w:rsidRPr="00B20301">
          <w:rPr>
            <w:noProof/>
            <w:webHidden/>
          </w:rPr>
          <w:fldChar w:fldCharType="separate"/>
        </w:r>
        <w:r w:rsidR="000E249C">
          <w:rPr>
            <w:noProof/>
            <w:webHidden/>
          </w:rPr>
          <w:t>11</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21" w:history="1">
        <w:r w:rsidR="005322A9" w:rsidRPr="00B20301">
          <w:rPr>
            <w:rStyle w:val="Hyperlink"/>
            <w:rFonts w:ascii="Arial" w:hAnsi="Arial"/>
            <w:noProof/>
            <w:sz w:val="20"/>
          </w:rPr>
          <w:t>3.4.5</w:t>
        </w:r>
        <w:r w:rsidR="005322A9" w:rsidRPr="00B20301">
          <w:rPr>
            <w:rFonts w:eastAsiaTheme="minorEastAsia" w:cstheme="minorBidi"/>
            <w:noProof/>
            <w:lang w:eastAsia="en-GB"/>
          </w:rPr>
          <w:tab/>
        </w:r>
        <w:r w:rsidR="005322A9" w:rsidRPr="00B20301">
          <w:rPr>
            <w:rStyle w:val="Hyperlink"/>
            <w:rFonts w:ascii="Arial" w:hAnsi="Arial"/>
            <w:noProof/>
            <w:sz w:val="20"/>
          </w:rPr>
          <w:t>Repairs - Breakdowns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_Toc449087221 \h </w:instrText>
        </w:r>
        <w:r w:rsidR="005322A9" w:rsidRPr="00B20301">
          <w:rPr>
            <w:noProof/>
            <w:webHidden/>
          </w:rPr>
        </w:r>
        <w:r w:rsidR="005322A9" w:rsidRPr="00B20301">
          <w:rPr>
            <w:noProof/>
            <w:webHidden/>
          </w:rPr>
          <w:fldChar w:fldCharType="separate"/>
        </w:r>
        <w:r w:rsidR="000E249C">
          <w:rPr>
            <w:noProof/>
            <w:webHidden/>
          </w:rPr>
          <w:t>12</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22" w:history="1">
        <w:r w:rsidR="005322A9" w:rsidRPr="00B20301">
          <w:rPr>
            <w:rStyle w:val="Hyperlink"/>
            <w:rFonts w:ascii="Arial" w:hAnsi="Arial"/>
            <w:noProof/>
            <w:sz w:val="20"/>
          </w:rPr>
          <w:t>3.4.6</w:t>
        </w:r>
        <w:r w:rsidR="005322A9" w:rsidRPr="00B20301">
          <w:rPr>
            <w:rFonts w:eastAsiaTheme="minorEastAsia" w:cstheme="minorBidi"/>
            <w:noProof/>
            <w:lang w:eastAsia="en-GB"/>
          </w:rPr>
          <w:tab/>
        </w:r>
        <w:r w:rsidR="005322A9" w:rsidRPr="00B20301">
          <w:rPr>
            <w:rStyle w:val="Hyperlink"/>
            <w:rFonts w:ascii="Arial" w:hAnsi="Arial"/>
            <w:noProof/>
            <w:sz w:val="20"/>
          </w:rPr>
          <w:t>Restart following repair</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_Toc449087222 \h </w:instrText>
        </w:r>
        <w:r w:rsidR="005322A9" w:rsidRPr="00B20301">
          <w:rPr>
            <w:noProof/>
            <w:webHidden/>
          </w:rPr>
        </w:r>
        <w:r w:rsidR="005322A9" w:rsidRPr="00B20301">
          <w:rPr>
            <w:noProof/>
            <w:webHidden/>
          </w:rPr>
          <w:fldChar w:fldCharType="separate"/>
        </w:r>
        <w:r w:rsidR="000E249C">
          <w:rPr>
            <w:noProof/>
            <w:webHidden/>
          </w:rPr>
          <w:t>12</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23" w:history="1">
        <w:r w:rsidR="005322A9" w:rsidRPr="00B20301">
          <w:rPr>
            <w:rStyle w:val="Hyperlink"/>
            <w:rFonts w:ascii="Arial" w:hAnsi="Arial"/>
            <w:noProof/>
            <w:sz w:val="20"/>
          </w:rPr>
          <w:t>3.5</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Full-service guarantee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_Toc449087223 \h </w:instrText>
        </w:r>
        <w:r w:rsidR="005322A9" w:rsidRPr="00B20301">
          <w:rPr>
            <w:noProof/>
            <w:webHidden/>
          </w:rPr>
        </w:r>
        <w:r w:rsidR="005322A9" w:rsidRPr="00B20301">
          <w:rPr>
            <w:noProof/>
            <w:webHidden/>
          </w:rPr>
          <w:fldChar w:fldCharType="separate"/>
        </w:r>
        <w:r w:rsidR="000E249C">
          <w:rPr>
            <w:noProof/>
            <w:webHidden/>
          </w:rPr>
          <w:t>12</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24" w:history="1">
        <w:r w:rsidR="005322A9" w:rsidRPr="00B20301">
          <w:rPr>
            <w:rStyle w:val="Hyperlink"/>
            <w:rFonts w:ascii="Arial" w:hAnsi="Arial"/>
            <w:noProof/>
            <w:sz w:val="20"/>
          </w:rPr>
          <w:t>3.5.1</w:t>
        </w:r>
        <w:r w:rsidR="005322A9" w:rsidRPr="00B20301">
          <w:rPr>
            <w:rFonts w:eastAsiaTheme="minorEastAsia" w:cstheme="minorBidi"/>
            <w:noProof/>
            <w:lang w:eastAsia="en-GB"/>
          </w:rPr>
          <w:tab/>
        </w:r>
        <w:r w:rsidR="005322A9" w:rsidRPr="00B20301">
          <w:rPr>
            <w:rStyle w:val="Hyperlink"/>
            <w:rFonts w:ascii="Arial" w:hAnsi="Arial"/>
            <w:noProof/>
            <w:sz w:val="20"/>
          </w:rPr>
          <w:t>Coverage of the full service guarantee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_Toc449087224 \h </w:instrText>
        </w:r>
        <w:r w:rsidR="005322A9" w:rsidRPr="00B20301">
          <w:rPr>
            <w:noProof/>
            <w:webHidden/>
          </w:rPr>
        </w:r>
        <w:r w:rsidR="005322A9" w:rsidRPr="00B20301">
          <w:rPr>
            <w:noProof/>
            <w:webHidden/>
          </w:rPr>
          <w:fldChar w:fldCharType="separate"/>
        </w:r>
        <w:r w:rsidR="000E249C">
          <w:rPr>
            <w:noProof/>
            <w:webHidden/>
          </w:rPr>
          <w:t>12</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25" w:history="1">
        <w:r w:rsidR="005322A9" w:rsidRPr="00B20301">
          <w:rPr>
            <w:rStyle w:val="Hyperlink"/>
            <w:rFonts w:ascii="Arial" w:hAnsi="Arial"/>
            <w:noProof/>
            <w:sz w:val="20"/>
          </w:rPr>
          <w:t>3.5.2</w:t>
        </w:r>
        <w:r w:rsidR="005322A9" w:rsidRPr="00B20301">
          <w:rPr>
            <w:rFonts w:eastAsiaTheme="minorEastAsia" w:cstheme="minorBidi"/>
            <w:noProof/>
            <w:lang w:eastAsia="en-GB"/>
          </w:rPr>
          <w:tab/>
        </w:r>
        <w:r w:rsidR="005322A9" w:rsidRPr="00B20301">
          <w:rPr>
            <w:rStyle w:val="Hyperlink"/>
            <w:rFonts w:ascii="Arial" w:hAnsi="Arial"/>
            <w:noProof/>
            <w:sz w:val="20"/>
          </w:rPr>
          <w:t>Obligations of the contracting authority</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_Toc449087225 \h </w:instrText>
        </w:r>
        <w:r w:rsidR="005322A9" w:rsidRPr="00B20301">
          <w:rPr>
            <w:noProof/>
            <w:webHidden/>
          </w:rPr>
        </w:r>
        <w:r w:rsidR="005322A9" w:rsidRPr="00B20301">
          <w:rPr>
            <w:noProof/>
            <w:webHidden/>
          </w:rPr>
          <w:fldChar w:fldCharType="separate"/>
        </w:r>
        <w:r w:rsidR="000E249C">
          <w:rPr>
            <w:noProof/>
            <w:webHidden/>
          </w:rPr>
          <w:t>13</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26" w:history="1">
        <w:r w:rsidR="005322A9" w:rsidRPr="00B20301">
          <w:rPr>
            <w:rStyle w:val="Hyperlink"/>
            <w:rFonts w:ascii="Arial" w:hAnsi="Arial"/>
            <w:noProof/>
            <w:sz w:val="20"/>
          </w:rPr>
          <w:t>3.6</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Supplies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_Toc449087226 \h </w:instrText>
        </w:r>
        <w:r w:rsidR="005322A9" w:rsidRPr="00B20301">
          <w:rPr>
            <w:noProof/>
            <w:webHidden/>
          </w:rPr>
        </w:r>
        <w:r w:rsidR="005322A9" w:rsidRPr="00B20301">
          <w:rPr>
            <w:noProof/>
            <w:webHidden/>
          </w:rPr>
          <w:fldChar w:fldCharType="separate"/>
        </w:r>
        <w:r w:rsidR="000E249C">
          <w:rPr>
            <w:noProof/>
            <w:webHidden/>
          </w:rPr>
          <w:t>13</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27" w:history="1">
        <w:r w:rsidR="005322A9" w:rsidRPr="00B20301">
          <w:rPr>
            <w:rStyle w:val="Hyperlink"/>
            <w:rFonts w:ascii="Arial" w:hAnsi="Arial"/>
            <w:noProof/>
            <w:sz w:val="20"/>
          </w:rPr>
          <w:t>3.7</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Working days and hours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_Toc449087227 \h </w:instrText>
        </w:r>
        <w:r w:rsidR="005322A9" w:rsidRPr="00B20301">
          <w:rPr>
            <w:noProof/>
            <w:webHidden/>
          </w:rPr>
        </w:r>
        <w:r w:rsidR="005322A9" w:rsidRPr="00B20301">
          <w:rPr>
            <w:noProof/>
            <w:webHidden/>
          </w:rPr>
          <w:fldChar w:fldCharType="separate"/>
        </w:r>
        <w:r w:rsidR="000E249C">
          <w:rPr>
            <w:noProof/>
            <w:webHidden/>
          </w:rPr>
          <w:t>13</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28" w:history="1">
        <w:r w:rsidR="005322A9" w:rsidRPr="00B20301">
          <w:rPr>
            <w:rStyle w:val="Hyperlink"/>
            <w:rFonts w:ascii="Arial" w:hAnsi="Arial"/>
            <w:noProof/>
            <w:sz w:val="20"/>
          </w:rPr>
          <w:t>3.8</w:t>
        </w:r>
        <w:r w:rsidR="009E1EE6">
          <w:rPr>
            <w:rStyle w:val="Hyperlink"/>
            <w:rFonts w:ascii="Arial" w:hAnsi="Arial"/>
            <w:noProof/>
            <w:sz w:val="20"/>
          </w:rPr>
          <w:tab/>
        </w:r>
        <w:r w:rsidR="005322A9" w:rsidRPr="00B20301">
          <w:rPr>
            <w:rFonts w:eastAsiaTheme="minorEastAsia" w:cstheme="minorBidi"/>
            <w:noProof/>
            <w:lang w:eastAsia="en-GB"/>
          </w:rPr>
          <w:tab/>
        </w:r>
        <w:r w:rsidR="005322A9" w:rsidRPr="00B20301">
          <w:rPr>
            <w:rStyle w:val="Hyperlink"/>
            <w:rFonts w:ascii="Arial" w:hAnsi="Arial"/>
            <w:noProof/>
            <w:sz w:val="20"/>
          </w:rPr>
          <w:t>Log book of equipment, plans and diagrams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_Toc449087228 \h </w:instrText>
        </w:r>
        <w:r w:rsidR="005322A9" w:rsidRPr="00B20301">
          <w:rPr>
            <w:noProof/>
            <w:webHidden/>
          </w:rPr>
        </w:r>
        <w:r w:rsidR="005322A9" w:rsidRPr="00B20301">
          <w:rPr>
            <w:noProof/>
            <w:webHidden/>
          </w:rPr>
          <w:fldChar w:fldCharType="separate"/>
        </w:r>
        <w:r w:rsidR="000E249C">
          <w:rPr>
            <w:noProof/>
            <w:webHidden/>
          </w:rPr>
          <w:t>13</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29" w:history="1">
        <w:r w:rsidR="005322A9" w:rsidRPr="00B20301">
          <w:rPr>
            <w:rStyle w:val="Hyperlink"/>
            <w:rFonts w:ascii="Arial" w:hAnsi="Arial"/>
            <w:noProof/>
            <w:sz w:val="20"/>
          </w:rPr>
          <w:t>3.9</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 xml:space="preserve">Statutory </w:t>
        </w:r>
        <w:r w:rsidR="005322A9" w:rsidRPr="00FB6968">
          <w:rPr>
            <w:rStyle w:val="Hyperlink"/>
            <w:rFonts w:ascii="Arial" w:hAnsi="Arial"/>
            <w:noProof/>
            <w:sz w:val="20"/>
            <w:szCs w:val="20"/>
          </w:rPr>
          <w:t>inspections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_Toc449087229 \h </w:instrText>
        </w:r>
        <w:r w:rsidR="005322A9" w:rsidRPr="00B20301">
          <w:rPr>
            <w:noProof/>
            <w:webHidden/>
          </w:rPr>
        </w:r>
        <w:r w:rsidR="005322A9" w:rsidRPr="00B20301">
          <w:rPr>
            <w:noProof/>
            <w:webHidden/>
          </w:rPr>
          <w:fldChar w:fldCharType="separate"/>
        </w:r>
        <w:r w:rsidR="000E249C">
          <w:rPr>
            <w:noProof/>
            <w:webHidden/>
          </w:rPr>
          <w:t>14</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30" w:history="1">
        <w:r w:rsidR="005322A9" w:rsidRPr="00B20301">
          <w:rPr>
            <w:rStyle w:val="Hyperlink"/>
            <w:rFonts w:ascii="Arial" w:hAnsi="Arial"/>
            <w:noProof/>
            <w:sz w:val="20"/>
          </w:rPr>
          <w:t>3.10</w:t>
        </w:r>
        <w:r w:rsidR="005322A9" w:rsidRPr="00B20301">
          <w:rPr>
            <w:rFonts w:eastAsiaTheme="minorEastAsia" w:cstheme="minorBidi"/>
            <w:noProof/>
            <w:lang w:eastAsia="en-GB"/>
          </w:rPr>
          <w:tab/>
        </w:r>
        <w:r w:rsidR="005322A9" w:rsidRPr="00B20301">
          <w:rPr>
            <w:rStyle w:val="Hyperlink"/>
            <w:rFonts w:ascii="Arial" w:hAnsi="Arial"/>
            <w:noProof/>
            <w:sz w:val="20"/>
          </w:rPr>
          <w:t>Checking the equipment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_Toc449087230 \h </w:instrText>
        </w:r>
        <w:r w:rsidR="005322A9" w:rsidRPr="00B20301">
          <w:rPr>
            <w:noProof/>
            <w:webHidden/>
          </w:rPr>
        </w:r>
        <w:r w:rsidR="005322A9" w:rsidRPr="00B20301">
          <w:rPr>
            <w:noProof/>
            <w:webHidden/>
          </w:rPr>
          <w:fldChar w:fldCharType="separate"/>
        </w:r>
        <w:r w:rsidR="000E249C">
          <w:rPr>
            <w:noProof/>
            <w:webHidden/>
          </w:rPr>
          <w:t>14</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31" w:history="1">
        <w:r w:rsidR="005322A9" w:rsidRPr="00B20301">
          <w:rPr>
            <w:rStyle w:val="Hyperlink"/>
            <w:rFonts w:ascii="Arial" w:hAnsi="Arial"/>
            <w:noProof/>
            <w:sz w:val="20"/>
          </w:rPr>
          <w:t>3.11</w:t>
        </w:r>
        <w:r w:rsidR="005322A9" w:rsidRPr="00B20301">
          <w:rPr>
            <w:rFonts w:eastAsiaTheme="minorEastAsia" w:cstheme="minorBidi"/>
            <w:noProof/>
            <w:lang w:eastAsia="en-GB"/>
          </w:rPr>
          <w:tab/>
        </w:r>
        <w:r w:rsidR="005322A9" w:rsidRPr="00B20301">
          <w:rPr>
            <w:rStyle w:val="Hyperlink"/>
            <w:rFonts w:ascii="Arial" w:hAnsi="Arial"/>
            <w:noProof/>
            <w:sz w:val="20"/>
          </w:rPr>
          <w:t>Technical assistance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_Toc449087231 \h </w:instrText>
        </w:r>
        <w:r w:rsidR="005322A9" w:rsidRPr="00B20301">
          <w:rPr>
            <w:noProof/>
            <w:webHidden/>
          </w:rPr>
        </w:r>
        <w:r w:rsidR="005322A9" w:rsidRPr="00B20301">
          <w:rPr>
            <w:noProof/>
            <w:webHidden/>
          </w:rPr>
          <w:fldChar w:fldCharType="separate"/>
        </w:r>
        <w:r w:rsidR="000E249C">
          <w:rPr>
            <w:noProof/>
            <w:webHidden/>
          </w:rPr>
          <w:t>14</w:t>
        </w:r>
        <w:r w:rsidR="005322A9" w:rsidRPr="00B20301">
          <w:rPr>
            <w:noProof/>
            <w:webHidden/>
          </w:rPr>
          <w:fldChar w:fldCharType="end"/>
        </w:r>
      </w:hyperlink>
    </w:p>
    <w:p w:rsidR="005322A9" w:rsidRPr="00B20301" w:rsidRDefault="00972A5B" w:rsidP="00FB6968">
      <w:pPr>
        <w:pStyle w:val="TOC1"/>
        <w:rPr>
          <w:rFonts w:eastAsiaTheme="minorEastAsia" w:cstheme="minorBidi"/>
          <w:noProof/>
          <w:lang w:eastAsia="en-GB"/>
        </w:rPr>
      </w:pPr>
      <w:r w:rsidRPr="00B20301">
        <w:rPr>
          <w:rStyle w:val="Hyperlink"/>
          <w:rFonts w:ascii="Arial" w:hAnsi="Arial"/>
          <w:noProof/>
          <w:sz w:val="20"/>
        </w:rPr>
        <w:br w:type="page"/>
      </w:r>
      <w:hyperlink w:anchor="_Toc449087232" w:history="1">
        <w:r w:rsidR="005322A9" w:rsidRPr="00B20301">
          <w:rPr>
            <w:rStyle w:val="Hyperlink"/>
            <w:rFonts w:ascii="Arial" w:hAnsi="Arial"/>
            <w:noProof/>
            <w:sz w:val="20"/>
          </w:rPr>
          <w:t>3.12</w:t>
        </w:r>
        <w:r w:rsidR="005322A9" w:rsidRPr="00B20301">
          <w:rPr>
            <w:rFonts w:eastAsiaTheme="minorEastAsia" w:cstheme="minorBidi"/>
            <w:noProof/>
            <w:lang w:eastAsia="en-GB"/>
          </w:rPr>
          <w:tab/>
        </w:r>
        <w:r w:rsidR="005322A9" w:rsidRPr="00B20301">
          <w:rPr>
            <w:rStyle w:val="Hyperlink"/>
            <w:rFonts w:ascii="Arial" w:hAnsi="Arial"/>
            <w:noProof/>
            <w:sz w:val="20"/>
          </w:rPr>
          <w:t>Shutdown of equipment for safety reasons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_Toc449087232 \h </w:instrText>
        </w:r>
        <w:r w:rsidR="005322A9" w:rsidRPr="00B20301">
          <w:rPr>
            <w:noProof/>
            <w:webHidden/>
          </w:rPr>
        </w:r>
        <w:r w:rsidR="005322A9" w:rsidRPr="00B20301">
          <w:rPr>
            <w:noProof/>
            <w:webHidden/>
          </w:rPr>
          <w:fldChar w:fldCharType="separate"/>
        </w:r>
        <w:r w:rsidR="000E249C">
          <w:rPr>
            <w:noProof/>
            <w:webHidden/>
          </w:rPr>
          <w:t>15</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33" w:history="1">
        <w:r w:rsidR="005322A9" w:rsidRPr="00B20301">
          <w:rPr>
            <w:rStyle w:val="Hyperlink"/>
            <w:rFonts w:ascii="Arial" w:hAnsi="Arial"/>
            <w:noProof/>
            <w:sz w:val="20"/>
          </w:rPr>
          <w:t>3.13</w:t>
        </w:r>
        <w:r w:rsidR="005322A9" w:rsidRPr="00B20301">
          <w:rPr>
            <w:rFonts w:eastAsiaTheme="minorEastAsia" w:cstheme="minorBidi"/>
            <w:noProof/>
            <w:lang w:eastAsia="en-GB"/>
          </w:rPr>
          <w:tab/>
        </w:r>
        <w:r w:rsidR="005322A9" w:rsidRPr="00B20301">
          <w:rPr>
            <w:rStyle w:val="Hyperlink"/>
            <w:rFonts w:ascii="Arial" w:hAnsi="Arial"/>
            <w:noProof/>
            <w:sz w:val="20"/>
          </w:rPr>
          <w:t>Safety of personnel</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_Toc449087233 \h </w:instrText>
        </w:r>
        <w:r w:rsidR="005322A9" w:rsidRPr="00B20301">
          <w:rPr>
            <w:noProof/>
            <w:webHidden/>
          </w:rPr>
        </w:r>
        <w:r w:rsidR="005322A9" w:rsidRPr="00B20301">
          <w:rPr>
            <w:noProof/>
            <w:webHidden/>
          </w:rPr>
          <w:fldChar w:fldCharType="separate"/>
        </w:r>
        <w:r w:rsidR="000E249C">
          <w:rPr>
            <w:noProof/>
            <w:webHidden/>
          </w:rPr>
          <w:t>15</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34" w:history="1">
        <w:r w:rsidR="005322A9" w:rsidRPr="00B20301">
          <w:rPr>
            <w:rStyle w:val="Hyperlink"/>
            <w:rFonts w:ascii="Arial" w:hAnsi="Arial"/>
            <w:noProof/>
            <w:sz w:val="20"/>
          </w:rPr>
          <w:t>3.14</w:t>
        </w:r>
        <w:r w:rsidR="005322A9" w:rsidRPr="00B20301">
          <w:rPr>
            <w:rFonts w:eastAsiaTheme="minorEastAsia" w:cstheme="minorBidi"/>
            <w:noProof/>
            <w:lang w:eastAsia="en-GB"/>
          </w:rPr>
          <w:tab/>
        </w:r>
        <w:r w:rsidR="005322A9" w:rsidRPr="00B20301">
          <w:rPr>
            <w:rStyle w:val="Hyperlink"/>
            <w:rFonts w:ascii="Arial" w:hAnsi="Arial"/>
            <w:noProof/>
            <w:sz w:val="20"/>
          </w:rPr>
          <w:t>Adherence to environmental rules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_Toc449087234 \h </w:instrText>
        </w:r>
        <w:r w:rsidR="005322A9" w:rsidRPr="00B20301">
          <w:rPr>
            <w:noProof/>
            <w:webHidden/>
          </w:rPr>
        </w:r>
        <w:r w:rsidR="005322A9" w:rsidRPr="00B20301">
          <w:rPr>
            <w:noProof/>
            <w:webHidden/>
          </w:rPr>
          <w:fldChar w:fldCharType="separate"/>
        </w:r>
        <w:r w:rsidR="000E249C">
          <w:rPr>
            <w:noProof/>
            <w:webHidden/>
          </w:rPr>
          <w:t>16</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35" w:history="1">
        <w:r w:rsidR="005322A9" w:rsidRPr="00B20301">
          <w:rPr>
            <w:rStyle w:val="Hyperlink"/>
            <w:rFonts w:ascii="Arial" w:hAnsi="Arial"/>
            <w:b/>
            <w:noProof/>
            <w:sz w:val="20"/>
          </w:rPr>
          <w:t>4.</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Resources made available for performance of the contract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_Toc449087235 \h </w:instrText>
        </w:r>
        <w:r w:rsidR="005322A9" w:rsidRPr="00B20301">
          <w:rPr>
            <w:noProof/>
            <w:webHidden/>
          </w:rPr>
        </w:r>
        <w:r w:rsidR="005322A9" w:rsidRPr="00B20301">
          <w:rPr>
            <w:noProof/>
            <w:webHidden/>
          </w:rPr>
          <w:fldChar w:fldCharType="separate"/>
        </w:r>
        <w:r w:rsidR="000E249C">
          <w:rPr>
            <w:noProof/>
            <w:webHidden/>
          </w:rPr>
          <w:t>16</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36" w:history="1">
        <w:r w:rsidR="005322A9" w:rsidRPr="00B20301">
          <w:rPr>
            <w:rStyle w:val="Hyperlink"/>
            <w:rFonts w:ascii="Arial" w:hAnsi="Arial"/>
            <w:noProof/>
            <w:sz w:val="20"/>
          </w:rPr>
          <w:t>4.1</w:t>
        </w:r>
        <w:r w:rsidR="005322A9" w:rsidRPr="00B20301">
          <w:rPr>
            <w:rFonts w:eastAsiaTheme="minorEastAsia" w:cstheme="minorBidi"/>
            <w:noProof/>
            <w:lang w:eastAsia="en-GB"/>
          </w:rPr>
          <w:tab/>
        </w:r>
        <w:r w:rsidR="009E1EE6">
          <w:rPr>
            <w:rStyle w:val="Hyperlink"/>
            <w:rFonts w:ascii="Arial" w:hAnsi="Arial"/>
            <w:noProof/>
            <w:sz w:val="20"/>
          </w:rPr>
          <w:tab/>
        </w:r>
        <w:r w:rsidR="0018096B">
          <w:rPr>
            <w:rStyle w:val="Hyperlink"/>
            <w:rFonts w:ascii="Arial" w:hAnsi="Arial"/>
            <w:noProof/>
            <w:sz w:val="20"/>
          </w:rPr>
          <w:t>H</w:t>
        </w:r>
        <w:r w:rsidR="005322A9" w:rsidRPr="00B20301">
          <w:rPr>
            <w:rStyle w:val="Hyperlink"/>
            <w:rFonts w:ascii="Arial" w:hAnsi="Arial"/>
            <w:noProof/>
            <w:sz w:val="20"/>
          </w:rPr>
          <w:t>uman resources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_Toc449087236 \h </w:instrText>
        </w:r>
        <w:r w:rsidR="005322A9" w:rsidRPr="00B20301">
          <w:rPr>
            <w:noProof/>
            <w:webHidden/>
          </w:rPr>
        </w:r>
        <w:r w:rsidR="005322A9" w:rsidRPr="00B20301">
          <w:rPr>
            <w:noProof/>
            <w:webHidden/>
          </w:rPr>
          <w:fldChar w:fldCharType="separate"/>
        </w:r>
        <w:r w:rsidR="000E249C">
          <w:rPr>
            <w:noProof/>
            <w:webHidden/>
          </w:rPr>
          <w:t>16</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37" w:history="1">
        <w:r w:rsidR="005322A9" w:rsidRPr="00B20301">
          <w:rPr>
            <w:rStyle w:val="Hyperlink"/>
            <w:rFonts w:ascii="Arial" w:hAnsi="Arial"/>
            <w:noProof/>
            <w:sz w:val="20"/>
          </w:rPr>
          <w:t>4.1.1</w:t>
        </w:r>
        <w:r w:rsidR="005322A9" w:rsidRPr="00B20301">
          <w:rPr>
            <w:rFonts w:eastAsiaTheme="minorEastAsia" w:cstheme="minorBidi"/>
            <w:noProof/>
            <w:lang w:eastAsia="en-GB"/>
          </w:rPr>
          <w:tab/>
        </w:r>
        <w:r w:rsidR="005322A9" w:rsidRPr="00B20301">
          <w:rPr>
            <w:rStyle w:val="Hyperlink"/>
            <w:rFonts w:ascii="Arial" w:hAnsi="Arial"/>
            <w:noProof/>
            <w:sz w:val="20"/>
          </w:rPr>
          <w:t>Works coordinator</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_Toc449087237 \h </w:instrText>
        </w:r>
        <w:r w:rsidR="005322A9" w:rsidRPr="00B20301">
          <w:rPr>
            <w:noProof/>
            <w:webHidden/>
          </w:rPr>
        </w:r>
        <w:r w:rsidR="005322A9" w:rsidRPr="00B20301">
          <w:rPr>
            <w:noProof/>
            <w:webHidden/>
          </w:rPr>
          <w:fldChar w:fldCharType="separate"/>
        </w:r>
        <w:r w:rsidR="000E249C">
          <w:rPr>
            <w:noProof/>
            <w:webHidden/>
          </w:rPr>
          <w:t>16</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38" w:history="1">
        <w:r w:rsidR="005322A9" w:rsidRPr="00B20301">
          <w:rPr>
            <w:rStyle w:val="Hyperlink"/>
            <w:rFonts w:ascii="Arial" w:hAnsi="Arial"/>
            <w:noProof/>
            <w:sz w:val="20"/>
          </w:rPr>
          <w:t>4.1.2</w:t>
        </w:r>
        <w:r w:rsidR="005322A9" w:rsidRPr="00B20301">
          <w:rPr>
            <w:rFonts w:eastAsiaTheme="minorEastAsia" w:cstheme="minorBidi"/>
            <w:noProof/>
            <w:lang w:eastAsia="en-GB"/>
          </w:rPr>
          <w:tab/>
        </w:r>
        <w:r w:rsidR="005322A9" w:rsidRPr="00B20301">
          <w:rPr>
            <w:rStyle w:val="Hyperlink"/>
            <w:rFonts w:ascii="Arial" w:hAnsi="Arial"/>
            <w:noProof/>
            <w:sz w:val="20"/>
          </w:rPr>
          <w:t>Operational personnel</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_Toc449087238 \h </w:instrText>
        </w:r>
        <w:r w:rsidR="005322A9" w:rsidRPr="00B20301">
          <w:rPr>
            <w:noProof/>
            <w:webHidden/>
          </w:rPr>
        </w:r>
        <w:r w:rsidR="005322A9" w:rsidRPr="00B20301">
          <w:rPr>
            <w:noProof/>
            <w:webHidden/>
          </w:rPr>
          <w:fldChar w:fldCharType="separate"/>
        </w:r>
        <w:r w:rsidR="000E249C">
          <w:rPr>
            <w:noProof/>
            <w:webHidden/>
          </w:rPr>
          <w:t>17</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39" w:history="1">
        <w:r w:rsidR="005322A9" w:rsidRPr="00B20301">
          <w:rPr>
            <w:rStyle w:val="Hyperlink"/>
            <w:rFonts w:ascii="Arial" w:hAnsi="Arial"/>
            <w:noProof/>
            <w:sz w:val="20"/>
          </w:rPr>
          <w:t>4.1.3</w:t>
        </w:r>
        <w:r w:rsidR="005322A9" w:rsidRPr="00B20301">
          <w:rPr>
            <w:rFonts w:eastAsiaTheme="minorEastAsia" w:cstheme="minorBidi"/>
            <w:noProof/>
            <w:lang w:eastAsia="en-GB"/>
          </w:rPr>
          <w:tab/>
        </w:r>
        <w:r w:rsidR="005322A9" w:rsidRPr="00B20301">
          <w:rPr>
            <w:rStyle w:val="Hyperlink"/>
            <w:rFonts w:ascii="Arial" w:hAnsi="Arial"/>
            <w:noProof/>
            <w:sz w:val="20"/>
          </w:rPr>
          <w:t>Behaviour of the contractor's personnel</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_Toc449087239 \h </w:instrText>
        </w:r>
        <w:r w:rsidR="005322A9" w:rsidRPr="00B20301">
          <w:rPr>
            <w:noProof/>
            <w:webHidden/>
          </w:rPr>
        </w:r>
        <w:r w:rsidR="005322A9" w:rsidRPr="00B20301">
          <w:rPr>
            <w:noProof/>
            <w:webHidden/>
          </w:rPr>
          <w:fldChar w:fldCharType="separate"/>
        </w:r>
        <w:r w:rsidR="000E249C">
          <w:rPr>
            <w:noProof/>
            <w:webHidden/>
          </w:rPr>
          <w:t>18</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0" w:history="1">
        <w:r w:rsidR="005322A9" w:rsidRPr="00B20301">
          <w:rPr>
            <w:rStyle w:val="Hyperlink"/>
            <w:rFonts w:ascii="Arial" w:hAnsi="Arial"/>
            <w:noProof/>
            <w:sz w:val="20"/>
          </w:rPr>
          <w:t>4.1.4</w:t>
        </w:r>
        <w:r w:rsidR="005322A9" w:rsidRPr="00B20301">
          <w:rPr>
            <w:rFonts w:eastAsiaTheme="minorEastAsia" w:cstheme="minorBidi"/>
            <w:noProof/>
            <w:lang w:eastAsia="en-GB"/>
          </w:rPr>
          <w:tab/>
        </w:r>
        <w:r w:rsidR="005322A9" w:rsidRPr="00B20301">
          <w:rPr>
            <w:rStyle w:val="Hyperlink"/>
            <w:rFonts w:ascii="Arial" w:hAnsi="Arial"/>
            <w:noProof/>
            <w:sz w:val="20"/>
          </w:rPr>
          <w:t>Outside assistance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_Toc449087240 \h </w:instrText>
        </w:r>
        <w:r w:rsidR="005322A9" w:rsidRPr="00B20301">
          <w:rPr>
            <w:noProof/>
            <w:webHidden/>
          </w:rPr>
        </w:r>
        <w:r w:rsidR="005322A9" w:rsidRPr="00B20301">
          <w:rPr>
            <w:noProof/>
            <w:webHidden/>
          </w:rPr>
          <w:fldChar w:fldCharType="separate"/>
        </w:r>
        <w:r w:rsidR="000E249C">
          <w:rPr>
            <w:noProof/>
            <w:webHidden/>
          </w:rPr>
          <w:t>18</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1" w:history="1">
        <w:r w:rsidR="005322A9" w:rsidRPr="00B20301">
          <w:rPr>
            <w:rStyle w:val="Hyperlink"/>
            <w:rFonts w:ascii="Arial" w:hAnsi="Arial"/>
            <w:noProof/>
            <w:sz w:val="20"/>
          </w:rPr>
          <w:t>4.1.5</w:t>
        </w:r>
        <w:r w:rsidR="005322A9" w:rsidRPr="00B20301">
          <w:rPr>
            <w:rFonts w:eastAsiaTheme="minorEastAsia" w:cstheme="minorBidi"/>
            <w:noProof/>
            <w:lang w:eastAsia="en-GB"/>
          </w:rPr>
          <w:tab/>
        </w:r>
        <w:r w:rsidR="005322A9" w:rsidRPr="00B20301">
          <w:rPr>
            <w:rStyle w:val="Hyperlink"/>
            <w:rFonts w:ascii="Arial" w:hAnsi="Arial"/>
            <w:noProof/>
            <w:sz w:val="20"/>
          </w:rPr>
          <w:t>Access by personnel to the contracting authority's buildings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_Toc449087241 \h </w:instrText>
        </w:r>
        <w:r w:rsidR="005322A9" w:rsidRPr="00B20301">
          <w:rPr>
            <w:noProof/>
            <w:webHidden/>
          </w:rPr>
        </w:r>
        <w:r w:rsidR="005322A9" w:rsidRPr="00B20301">
          <w:rPr>
            <w:noProof/>
            <w:webHidden/>
          </w:rPr>
          <w:fldChar w:fldCharType="separate"/>
        </w:r>
        <w:r w:rsidR="000E249C">
          <w:rPr>
            <w:noProof/>
            <w:webHidden/>
          </w:rPr>
          <w:t>18</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42" w:history="1">
        <w:r w:rsidR="005322A9" w:rsidRPr="00B20301">
          <w:rPr>
            <w:rStyle w:val="Hyperlink"/>
            <w:rFonts w:ascii="Arial" w:hAnsi="Arial"/>
            <w:noProof/>
            <w:sz w:val="20"/>
          </w:rPr>
          <w:t>4.2</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Material resources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_Toc449087242 \h </w:instrText>
        </w:r>
        <w:r w:rsidR="005322A9" w:rsidRPr="00B20301">
          <w:rPr>
            <w:noProof/>
            <w:webHidden/>
          </w:rPr>
        </w:r>
        <w:r w:rsidR="005322A9" w:rsidRPr="00B20301">
          <w:rPr>
            <w:noProof/>
            <w:webHidden/>
          </w:rPr>
          <w:fldChar w:fldCharType="separate"/>
        </w:r>
        <w:r w:rsidR="000E249C">
          <w:rPr>
            <w:noProof/>
            <w:webHidden/>
          </w:rPr>
          <w:t>19</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3" w:history="1">
        <w:r w:rsidR="005322A9" w:rsidRPr="00B20301">
          <w:rPr>
            <w:rStyle w:val="Hyperlink"/>
            <w:rFonts w:ascii="Arial" w:hAnsi="Arial"/>
            <w:noProof/>
            <w:sz w:val="20"/>
          </w:rPr>
          <w:t>4.2.1</w:t>
        </w:r>
        <w:r w:rsidR="005322A9" w:rsidRPr="00B20301">
          <w:rPr>
            <w:rFonts w:eastAsiaTheme="minorEastAsia" w:cstheme="minorBidi"/>
            <w:noProof/>
            <w:lang w:eastAsia="en-GB"/>
          </w:rPr>
          <w:tab/>
        </w:r>
        <w:r w:rsidR="005322A9" w:rsidRPr="00B20301">
          <w:rPr>
            <w:rStyle w:val="Hyperlink"/>
            <w:rFonts w:ascii="Arial" w:hAnsi="Arial"/>
            <w:noProof/>
            <w:sz w:val="20"/>
          </w:rPr>
          <w:t>Reserve material</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_Toc449087243 \h </w:instrText>
        </w:r>
        <w:r w:rsidR="005322A9" w:rsidRPr="00B20301">
          <w:rPr>
            <w:noProof/>
            <w:webHidden/>
          </w:rPr>
        </w:r>
        <w:r w:rsidR="005322A9" w:rsidRPr="00B20301">
          <w:rPr>
            <w:noProof/>
            <w:webHidden/>
          </w:rPr>
          <w:fldChar w:fldCharType="separate"/>
        </w:r>
        <w:r w:rsidR="000E249C">
          <w:rPr>
            <w:noProof/>
            <w:webHidden/>
          </w:rPr>
          <w:t>19</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4" w:history="1">
        <w:r w:rsidR="005322A9" w:rsidRPr="00B20301">
          <w:rPr>
            <w:rStyle w:val="Hyperlink"/>
            <w:rFonts w:ascii="Arial" w:hAnsi="Arial"/>
            <w:noProof/>
            <w:sz w:val="20"/>
          </w:rPr>
          <w:t>4.2.2</w:t>
        </w:r>
        <w:r w:rsidR="005322A9" w:rsidRPr="00B20301">
          <w:rPr>
            <w:rFonts w:eastAsiaTheme="minorEastAsia" w:cstheme="minorBidi"/>
            <w:noProof/>
            <w:lang w:eastAsia="en-GB"/>
          </w:rPr>
          <w:tab/>
        </w:r>
        <w:r w:rsidR="005322A9" w:rsidRPr="00B20301">
          <w:rPr>
            <w:rStyle w:val="Hyperlink"/>
            <w:rFonts w:ascii="Arial" w:hAnsi="Arial"/>
            <w:noProof/>
            <w:sz w:val="20"/>
          </w:rPr>
          <w:t>Means of transport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_Toc449087244 \h </w:instrText>
        </w:r>
        <w:r w:rsidR="005322A9" w:rsidRPr="00B20301">
          <w:rPr>
            <w:noProof/>
            <w:webHidden/>
          </w:rPr>
        </w:r>
        <w:r w:rsidR="005322A9" w:rsidRPr="00B20301">
          <w:rPr>
            <w:noProof/>
            <w:webHidden/>
          </w:rPr>
          <w:fldChar w:fldCharType="separate"/>
        </w:r>
        <w:r w:rsidR="000E249C">
          <w:rPr>
            <w:noProof/>
            <w:webHidden/>
          </w:rPr>
          <w:t>19</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5" w:history="1">
        <w:r w:rsidR="005322A9" w:rsidRPr="00B20301">
          <w:rPr>
            <w:rStyle w:val="Hyperlink"/>
            <w:rFonts w:ascii="Arial" w:hAnsi="Arial"/>
            <w:noProof/>
            <w:sz w:val="20"/>
          </w:rPr>
          <w:t>4.2.3</w:t>
        </w:r>
        <w:r w:rsidR="005322A9" w:rsidRPr="00B20301">
          <w:rPr>
            <w:rFonts w:eastAsiaTheme="minorEastAsia" w:cstheme="minorBidi"/>
            <w:noProof/>
            <w:lang w:eastAsia="en-GB"/>
          </w:rPr>
          <w:tab/>
        </w:r>
        <w:r w:rsidR="005322A9" w:rsidRPr="00B20301">
          <w:rPr>
            <w:rStyle w:val="Hyperlink"/>
            <w:rFonts w:ascii="Arial" w:hAnsi="Arial"/>
            <w:noProof/>
            <w:sz w:val="20"/>
          </w:rPr>
          <w:t>Internal and external logistic resources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_Toc449087245 \h </w:instrText>
        </w:r>
        <w:r w:rsidR="005322A9" w:rsidRPr="00B20301">
          <w:rPr>
            <w:noProof/>
            <w:webHidden/>
          </w:rPr>
        </w:r>
        <w:r w:rsidR="005322A9" w:rsidRPr="00B20301">
          <w:rPr>
            <w:noProof/>
            <w:webHidden/>
          </w:rPr>
          <w:fldChar w:fldCharType="separate"/>
        </w:r>
        <w:r w:rsidR="000E249C">
          <w:rPr>
            <w:noProof/>
            <w:webHidden/>
          </w:rPr>
          <w:t>19</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6" w:history="1">
        <w:r w:rsidR="005322A9" w:rsidRPr="00B20301">
          <w:rPr>
            <w:rStyle w:val="Hyperlink"/>
            <w:rFonts w:ascii="Arial" w:hAnsi="Arial"/>
            <w:noProof/>
            <w:sz w:val="20"/>
          </w:rPr>
          <w:t>4.2.4</w:t>
        </w:r>
        <w:r w:rsidR="005322A9" w:rsidRPr="00B20301">
          <w:rPr>
            <w:rFonts w:eastAsiaTheme="minorEastAsia" w:cstheme="minorBidi"/>
            <w:noProof/>
            <w:lang w:eastAsia="en-GB"/>
          </w:rPr>
          <w:tab/>
        </w:r>
        <w:r w:rsidR="005322A9" w:rsidRPr="00B20301">
          <w:rPr>
            <w:rStyle w:val="Hyperlink"/>
            <w:rFonts w:ascii="Arial" w:hAnsi="Arial"/>
            <w:noProof/>
            <w:sz w:val="20"/>
          </w:rPr>
          <w:t>Tools, measuring appliances and items of equipment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_Toc449087246 \h </w:instrText>
        </w:r>
        <w:r w:rsidR="005322A9" w:rsidRPr="00B20301">
          <w:rPr>
            <w:noProof/>
            <w:webHidden/>
          </w:rPr>
        </w:r>
        <w:r w:rsidR="005322A9" w:rsidRPr="00B20301">
          <w:rPr>
            <w:noProof/>
            <w:webHidden/>
          </w:rPr>
          <w:fldChar w:fldCharType="separate"/>
        </w:r>
        <w:r w:rsidR="000E249C">
          <w:rPr>
            <w:noProof/>
            <w:webHidden/>
          </w:rPr>
          <w:t>19</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47" w:history="1">
        <w:r w:rsidR="005322A9" w:rsidRPr="00B20301">
          <w:rPr>
            <w:rStyle w:val="Hyperlink"/>
            <w:rFonts w:ascii="Arial" w:hAnsi="Arial"/>
            <w:noProof/>
            <w:sz w:val="20"/>
          </w:rPr>
          <w:t>4.3</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Administrative resources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_Toc449087247 \h </w:instrText>
        </w:r>
        <w:r w:rsidR="005322A9" w:rsidRPr="00B20301">
          <w:rPr>
            <w:noProof/>
            <w:webHidden/>
          </w:rPr>
        </w:r>
        <w:r w:rsidR="005322A9" w:rsidRPr="00B20301">
          <w:rPr>
            <w:noProof/>
            <w:webHidden/>
          </w:rPr>
          <w:fldChar w:fldCharType="separate"/>
        </w:r>
        <w:r w:rsidR="000E249C">
          <w:rPr>
            <w:noProof/>
            <w:webHidden/>
          </w:rPr>
          <w:t>20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8" w:history="1">
        <w:r w:rsidR="005322A9" w:rsidRPr="00B20301">
          <w:rPr>
            <w:rStyle w:val="Hyperlink"/>
            <w:rFonts w:ascii="Arial" w:hAnsi="Arial"/>
            <w:noProof/>
            <w:sz w:val="20"/>
          </w:rPr>
          <w:t>4.3.1</w:t>
        </w:r>
        <w:r w:rsidR="005322A9" w:rsidRPr="00B20301">
          <w:rPr>
            <w:rFonts w:eastAsiaTheme="minorEastAsia" w:cstheme="minorBidi"/>
            <w:noProof/>
            <w:lang w:eastAsia="en-GB"/>
          </w:rPr>
          <w:tab/>
        </w:r>
        <w:r w:rsidR="005322A9" w:rsidRPr="00B20301">
          <w:rPr>
            <w:rStyle w:val="Hyperlink"/>
            <w:rFonts w:ascii="Arial" w:hAnsi="Arial"/>
            <w:noProof/>
            <w:sz w:val="20"/>
          </w:rPr>
          <w:t>Training centre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_Toc449087248 \h </w:instrText>
        </w:r>
        <w:r w:rsidR="005322A9" w:rsidRPr="00B20301">
          <w:rPr>
            <w:noProof/>
            <w:webHidden/>
          </w:rPr>
        </w:r>
        <w:r w:rsidR="005322A9" w:rsidRPr="00B20301">
          <w:rPr>
            <w:noProof/>
            <w:webHidden/>
          </w:rPr>
          <w:fldChar w:fldCharType="separate"/>
        </w:r>
        <w:r w:rsidR="000E249C">
          <w:rPr>
            <w:noProof/>
            <w:webHidden/>
          </w:rPr>
          <w:t>20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49" w:history="1">
        <w:r w:rsidR="005322A9" w:rsidRPr="00B20301">
          <w:rPr>
            <w:rStyle w:val="Hyperlink"/>
            <w:rFonts w:ascii="Arial" w:hAnsi="Arial"/>
            <w:noProof/>
            <w:sz w:val="20"/>
          </w:rPr>
          <w:t>4.3.2</w:t>
        </w:r>
        <w:r w:rsidR="005322A9" w:rsidRPr="00B20301">
          <w:rPr>
            <w:rFonts w:eastAsiaTheme="minorEastAsia" w:cstheme="minorBidi"/>
            <w:noProof/>
            <w:lang w:eastAsia="en-GB"/>
          </w:rPr>
          <w:tab/>
        </w:r>
        <w:r w:rsidR="005322A9" w:rsidRPr="00B20301">
          <w:rPr>
            <w:rStyle w:val="Hyperlink"/>
            <w:rFonts w:ascii="Arial" w:hAnsi="Arial"/>
            <w:noProof/>
            <w:sz w:val="20"/>
          </w:rPr>
          <w:t>Administrative centre for management of the contract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_Toc449087249 \h </w:instrText>
        </w:r>
        <w:r w:rsidR="005322A9" w:rsidRPr="00B20301">
          <w:rPr>
            <w:noProof/>
            <w:webHidden/>
          </w:rPr>
        </w:r>
        <w:r w:rsidR="005322A9" w:rsidRPr="00B20301">
          <w:rPr>
            <w:noProof/>
            <w:webHidden/>
          </w:rPr>
          <w:fldChar w:fldCharType="separate"/>
        </w:r>
        <w:r w:rsidR="000E249C">
          <w:rPr>
            <w:noProof/>
            <w:webHidden/>
          </w:rPr>
          <w:t>20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50" w:history="1">
        <w:r w:rsidR="005322A9" w:rsidRPr="00B20301">
          <w:rPr>
            <w:rStyle w:val="Hyperlink"/>
            <w:rFonts w:ascii="Arial" w:hAnsi="Arial"/>
            <w:noProof/>
            <w:sz w:val="20"/>
          </w:rPr>
          <w:t>4.3.3</w:t>
        </w:r>
        <w:r w:rsidR="005322A9" w:rsidRPr="00B20301">
          <w:rPr>
            <w:rFonts w:eastAsiaTheme="minorEastAsia" w:cstheme="minorBidi"/>
            <w:noProof/>
            <w:lang w:eastAsia="en-GB"/>
          </w:rPr>
          <w:tab/>
        </w:r>
        <w:r w:rsidR="005322A9" w:rsidRPr="00B20301">
          <w:rPr>
            <w:rStyle w:val="Hyperlink"/>
            <w:rFonts w:ascii="Arial" w:hAnsi="Arial"/>
            <w:noProof/>
            <w:sz w:val="20"/>
          </w:rPr>
          <w:t>Information and documentation centre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_Toc449087250 \h </w:instrText>
        </w:r>
        <w:r w:rsidR="005322A9" w:rsidRPr="00B20301">
          <w:rPr>
            <w:noProof/>
            <w:webHidden/>
          </w:rPr>
        </w:r>
        <w:r w:rsidR="005322A9" w:rsidRPr="00B20301">
          <w:rPr>
            <w:noProof/>
            <w:webHidden/>
          </w:rPr>
          <w:fldChar w:fldCharType="separate"/>
        </w:r>
        <w:r w:rsidR="000E249C">
          <w:rPr>
            <w:noProof/>
            <w:webHidden/>
          </w:rPr>
          <w:t>20</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51" w:history="1">
        <w:r w:rsidR="005322A9" w:rsidRPr="00B20301">
          <w:rPr>
            <w:rStyle w:val="Hyperlink"/>
            <w:rFonts w:ascii="Arial" w:hAnsi="Arial"/>
            <w:noProof/>
            <w:sz w:val="20"/>
          </w:rPr>
          <w:t>4.4</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Time limits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_Toc449087251 \h </w:instrText>
        </w:r>
        <w:r w:rsidR="005322A9" w:rsidRPr="00B20301">
          <w:rPr>
            <w:noProof/>
            <w:webHidden/>
          </w:rPr>
        </w:r>
        <w:r w:rsidR="005322A9" w:rsidRPr="00B20301">
          <w:rPr>
            <w:noProof/>
            <w:webHidden/>
          </w:rPr>
          <w:fldChar w:fldCharType="separate"/>
        </w:r>
        <w:r w:rsidR="000E249C">
          <w:rPr>
            <w:noProof/>
            <w:webHidden/>
          </w:rPr>
          <w:t>20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52" w:history="1">
        <w:r w:rsidR="005322A9" w:rsidRPr="00B20301">
          <w:rPr>
            <w:rStyle w:val="Hyperlink"/>
            <w:rFonts w:ascii="Arial" w:hAnsi="Arial"/>
            <w:noProof/>
            <w:sz w:val="20"/>
          </w:rPr>
          <w:t>4.4.1</w:t>
        </w:r>
        <w:r w:rsidR="005322A9" w:rsidRPr="00B20301">
          <w:rPr>
            <w:rFonts w:eastAsiaTheme="minorEastAsia" w:cstheme="minorBidi"/>
            <w:noProof/>
            <w:lang w:eastAsia="en-GB"/>
          </w:rPr>
          <w:tab/>
        </w:r>
        <w:r w:rsidR="005322A9" w:rsidRPr="00B20301">
          <w:rPr>
            <w:rStyle w:val="Hyperlink"/>
            <w:rFonts w:ascii="Arial" w:hAnsi="Arial"/>
            <w:noProof/>
            <w:sz w:val="20"/>
          </w:rPr>
          <w:t>Call-out times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_Toc449087252 \h </w:instrText>
        </w:r>
        <w:r w:rsidR="005322A9" w:rsidRPr="00B20301">
          <w:rPr>
            <w:noProof/>
            <w:webHidden/>
          </w:rPr>
        </w:r>
        <w:r w:rsidR="005322A9" w:rsidRPr="00B20301">
          <w:rPr>
            <w:noProof/>
            <w:webHidden/>
          </w:rPr>
          <w:fldChar w:fldCharType="separate"/>
        </w:r>
        <w:r w:rsidR="000E249C">
          <w:rPr>
            <w:noProof/>
            <w:webHidden/>
          </w:rPr>
          <w:t>20</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53" w:history="1">
        <w:r w:rsidR="005322A9" w:rsidRPr="00B20301">
          <w:rPr>
            <w:rStyle w:val="Hyperlink"/>
            <w:rFonts w:ascii="Arial" w:hAnsi="Arial"/>
            <w:noProof/>
            <w:sz w:val="20"/>
          </w:rPr>
          <w:t>4.4.2</w:t>
        </w:r>
        <w:r w:rsidR="005322A9" w:rsidRPr="00B20301">
          <w:rPr>
            <w:rFonts w:eastAsiaTheme="minorEastAsia" w:cstheme="minorBidi"/>
            <w:noProof/>
            <w:lang w:eastAsia="en-GB"/>
          </w:rPr>
          <w:tab/>
        </w:r>
        <w:r w:rsidR="005322A9" w:rsidRPr="00B20301">
          <w:rPr>
            <w:rStyle w:val="Hyperlink"/>
            <w:rFonts w:ascii="Arial" w:hAnsi="Arial"/>
            <w:noProof/>
            <w:sz w:val="20"/>
          </w:rPr>
          <w:t>Restart times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_Toc449087253 \h </w:instrText>
        </w:r>
        <w:r w:rsidR="005322A9" w:rsidRPr="00B20301">
          <w:rPr>
            <w:noProof/>
            <w:webHidden/>
          </w:rPr>
        </w:r>
        <w:r w:rsidR="005322A9" w:rsidRPr="00B20301">
          <w:rPr>
            <w:noProof/>
            <w:webHidden/>
          </w:rPr>
          <w:fldChar w:fldCharType="separate"/>
        </w:r>
        <w:r w:rsidR="000E249C">
          <w:rPr>
            <w:noProof/>
            <w:webHidden/>
          </w:rPr>
          <w:t>20</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54" w:history="1">
        <w:r w:rsidR="005322A9" w:rsidRPr="00B20301">
          <w:rPr>
            <w:rStyle w:val="Hyperlink"/>
            <w:rFonts w:ascii="Arial" w:hAnsi="Arial"/>
            <w:b/>
            <w:noProof/>
            <w:sz w:val="20"/>
          </w:rPr>
          <w:t>5.</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LOTS 1 and 2: Technical management of the contract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_Toc449087254 \h </w:instrText>
        </w:r>
        <w:r w:rsidR="005322A9" w:rsidRPr="00B20301">
          <w:rPr>
            <w:noProof/>
            <w:webHidden/>
          </w:rPr>
        </w:r>
        <w:r w:rsidR="005322A9" w:rsidRPr="00B20301">
          <w:rPr>
            <w:noProof/>
            <w:webHidden/>
          </w:rPr>
          <w:fldChar w:fldCharType="separate"/>
        </w:r>
        <w:r w:rsidR="000E249C">
          <w:rPr>
            <w:noProof/>
            <w:webHidden/>
          </w:rPr>
          <w:t>21</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55" w:history="1">
        <w:r w:rsidR="005322A9" w:rsidRPr="00B20301">
          <w:rPr>
            <w:rStyle w:val="Hyperlink"/>
            <w:rFonts w:ascii="Arial" w:hAnsi="Arial"/>
            <w:b/>
            <w:noProof/>
            <w:sz w:val="20"/>
          </w:rPr>
          <w:t>6.</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Obligations of the contracting authority</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_Toc449087255 \h </w:instrText>
        </w:r>
        <w:r w:rsidR="005322A9" w:rsidRPr="00B20301">
          <w:rPr>
            <w:noProof/>
            <w:webHidden/>
          </w:rPr>
        </w:r>
        <w:r w:rsidR="005322A9" w:rsidRPr="00B20301">
          <w:rPr>
            <w:noProof/>
            <w:webHidden/>
          </w:rPr>
          <w:fldChar w:fldCharType="separate"/>
        </w:r>
        <w:r w:rsidR="000E249C">
          <w:rPr>
            <w:noProof/>
            <w:webHidden/>
          </w:rPr>
          <w:t>21</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56" w:history="1">
        <w:r w:rsidR="005322A9" w:rsidRPr="00B20301">
          <w:rPr>
            <w:rStyle w:val="Hyperlink"/>
            <w:rFonts w:ascii="Arial" w:hAnsi="Arial"/>
            <w:noProof/>
            <w:sz w:val="20"/>
          </w:rPr>
          <w:t>6.1</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Means of communication</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_Toc449087256 \h </w:instrText>
        </w:r>
        <w:r w:rsidR="005322A9" w:rsidRPr="00B20301">
          <w:rPr>
            <w:noProof/>
            <w:webHidden/>
          </w:rPr>
        </w:r>
        <w:r w:rsidR="005322A9" w:rsidRPr="00B20301">
          <w:rPr>
            <w:noProof/>
            <w:webHidden/>
          </w:rPr>
          <w:fldChar w:fldCharType="separate"/>
        </w:r>
        <w:r w:rsidR="000E249C">
          <w:rPr>
            <w:noProof/>
            <w:webHidden/>
          </w:rPr>
          <w:t>21</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57" w:history="1">
        <w:r w:rsidR="005322A9" w:rsidRPr="00B20301">
          <w:rPr>
            <w:rStyle w:val="Hyperlink"/>
            <w:rFonts w:ascii="Arial" w:hAnsi="Arial"/>
            <w:noProof/>
            <w:sz w:val="20"/>
          </w:rPr>
          <w:t>6.2</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Access to the buildings by motor vehicle</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_Toc449087257 \h </w:instrText>
        </w:r>
        <w:r w:rsidR="005322A9" w:rsidRPr="00B20301">
          <w:rPr>
            <w:noProof/>
            <w:webHidden/>
          </w:rPr>
        </w:r>
        <w:r w:rsidR="005322A9" w:rsidRPr="00B20301">
          <w:rPr>
            <w:noProof/>
            <w:webHidden/>
          </w:rPr>
          <w:fldChar w:fldCharType="separate"/>
        </w:r>
        <w:r w:rsidR="000E249C">
          <w:rPr>
            <w:noProof/>
            <w:webHidden/>
          </w:rPr>
          <w:t>21</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58" w:history="1">
        <w:r w:rsidR="005322A9" w:rsidRPr="00B20301">
          <w:rPr>
            <w:rStyle w:val="Hyperlink"/>
            <w:rFonts w:ascii="Arial" w:hAnsi="Arial"/>
            <w:noProof/>
            <w:sz w:val="20"/>
          </w:rPr>
          <w:t>6.3</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Energy</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_Toc449087258 \h </w:instrText>
        </w:r>
        <w:r w:rsidR="005322A9" w:rsidRPr="00B20301">
          <w:rPr>
            <w:noProof/>
            <w:webHidden/>
          </w:rPr>
        </w:r>
        <w:r w:rsidR="005322A9" w:rsidRPr="00B20301">
          <w:rPr>
            <w:noProof/>
            <w:webHidden/>
          </w:rPr>
          <w:fldChar w:fldCharType="separate"/>
        </w:r>
        <w:r w:rsidR="000E249C">
          <w:rPr>
            <w:noProof/>
            <w:webHidden/>
          </w:rPr>
          <w:t>21</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59" w:history="1">
        <w:r w:rsidR="005322A9" w:rsidRPr="00B20301">
          <w:rPr>
            <w:rStyle w:val="Hyperlink"/>
            <w:rFonts w:ascii="Arial" w:hAnsi="Arial"/>
            <w:noProof/>
            <w:sz w:val="20"/>
          </w:rPr>
          <w:t>6.4</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Works</w:t>
        </w:r>
        <w:r w:rsidR="005322A9" w:rsidRPr="00B20301">
          <w:rPr>
            <w:noProof/>
            <w:webHidden/>
          </w:rPr>
          <w:tab/>
        </w:r>
        <w:r w:rsidR="009E1EE6">
          <w:rPr>
            <w:noProof/>
            <w:webHidden/>
          </w:rPr>
          <w:tab/>
        </w:r>
        <w:r w:rsidR="005322A9" w:rsidRPr="00B20301">
          <w:rPr>
            <w:noProof/>
            <w:webHidden/>
          </w:rPr>
          <w:fldChar w:fldCharType="begin"/>
        </w:r>
        <w:r w:rsidR="005322A9" w:rsidRPr="00B20301">
          <w:rPr>
            <w:noProof/>
            <w:webHidden/>
          </w:rPr>
          <w:instrText xml:space="preserve"> PAGEREF _Toc449087259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60" w:history="1">
        <w:r w:rsidR="005322A9" w:rsidRPr="00B20301">
          <w:rPr>
            <w:rStyle w:val="Hyperlink"/>
            <w:rFonts w:ascii="Arial" w:hAnsi="Arial"/>
            <w:noProof/>
            <w:sz w:val="20"/>
          </w:rPr>
          <w:t>6.5</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Safety</w:t>
        </w:r>
        <w:r w:rsidR="005322A9" w:rsidRPr="00B20301">
          <w:rPr>
            <w:noProof/>
            <w:webHidden/>
          </w:rPr>
          <w:tab/>
        </w:r>
        <w:r w:rsidR="00B009CC">
          <w:rPr>
            <w:noProof/>
            <w:webHidden/>
          </w:rPr>
          <w:tab/>
        </w:r>
        <w:r w:rsidR="005322A9" w:rsidRPr="00B20301">
          <w:rPr>
            <w:noProof/>
            <w:webHidden/>
          </w:rPr>
          <w:fldChar w:fldCharType="begin"/>
        </w:r>
        <w:r w:rsidR="005322A9" w:rsidRPr="00B20301">
          <w:rPr>
            <w:noProof/>
            <w:webHidden/>
          </w:rPr>
          <w:instrText xml:space="preserve"> PAGEREF _Toc449087260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61" w:history="1">
        <w:r w:rsidR="005322A9" w:rsidRPr="00B20301">
          <w:rPr>
            <w:rStyle w:val="Hyperlink"/>
            <w:rFonts w:ascii="Arial" w:hAnsi="Arial"/>
            <w:b/>
            <w:noProof/>
            <w:sz w:val="20"/>
          </w:rPr>
          <w:t>7.</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Scope of the contract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_Toc449087261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62" w:history="1">
        <w:r w:rsidR="005322A9" w:rsidRPr="00B20301">
          <w:rPr>
            <w:rStyle w:val="Hyperlink"/>
            <w:rFonts w:ascii="Arial" w:hAnsi="Arial"/>
            <w:noProof/>
            <w:sz w:val="20"/>
          </w:rPr>
          <w:t>7.1</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General remarks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_Toc449087262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63" w:history="1">
        <w:r w:rsidR="005322A9" w:rsidRPr="00B20301">
          <w:rPr>
            <w:rStyle w:val="Hyperlink"/>
            <w:rFonts w:ascii="Arial" w:hAnsi="Arial"/>
            <w:noProof/>
            <w:sz w:val="20"/>
          </w:rPr>
          <w:t>7.2</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Works and services not incumbent on the contractor</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_Toc449087263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64" w:history="1">
        <w:r w:rsidR="005322A9" w:rsidRPr="00B20301">
          <w:rPr>
            <w:rStyle w:val="Hyperlink"/>
            <w:rFonts w:ascii="Arial" w:hAnsi="Arial"/>
            <w:noProof/>
            <w:sz w:val="20"/>
          </w:rPr>
          <w:t>7.2.1</w:t>
        </w:r>
        <w:r w:rsidR="005322A9" w:rsidRPr="00B20301">
          <w:rPr>
            <w:rFonts w:eastAsiaTheme="minorEastAsia" w:cstheme="minorBidi"/>
            <w:noProof/>
            <w:lang w:eastAsia="en-GB"/>
          </w:rPr>
          <w:tab/>
        </w:r>
        <w:r w:rsidR="005322A9" w:rsidRPr="00B20301">
          <w:rPr>
            <w:rStyle w:val="Hyperlink"/>
            <w:rFonts w:ascii="Arial" w:hAnsi="Arial"/>
            <w:noProof/>
            <w:sz w:val="20"/>
          </w:rPr>
          <w:t>Works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_Toc449087264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65" w:history="1">
        <w:r w:rsidR="005322A9" w:rsidRPr="00B20301">
          <w:rPr>
            <w:rStyle w:val="Hyperlink"/>
            <w:rFonts w:ascii="Arial" w:hAnsi="Arial"/>
            <w:noProof/>
            <w:sz w:val="20"/>
          </w:rPr>
          <w:t>7.2.2</w:t>
        </w:r>
        <w:r w:rsidR="005322A9" w:rsidRPr="00B20301">
          <w:rPr>
            <w:rFonts w:eastAsiaTheme="minorEastAsia" w:cstheme="minorBidi"/>
            <w:noProof/>
            <w:lang w:eastAsia="en-GB"/>
          </w:rPr>
          <w:tab/>
        </w:r>
        <w:r w:rsidR="005322A9" w:rsidRPr="00B20301">
          <w:rPr>
            <w:rStyle w:val="Hyperlink"/>
            <w:rFonts w:ascii="Arial" w:hAnsi="Arial"/>
            <w:noProof/>
            <w:sz w:val="20"/>
          </w:rPr>
          <w:t>Safety</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_Toc449087265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66" w:history="1">
        <w:r w:rsidR="005322A9" w:rsidRPr="00B20301">
          <w:rPr>
            <w:rStyle w:val="Hyperlink"/>
            <w:rFonts w:ascii="Arial" w:hAnsi="Arial"/>
            <w:noProof/>
            <w:sz w:val="20"/>
          </w:rPr>
          <w:t>7.2.3</w:t>
        </w:r>
        <w:r w:rsidR="005322A9" w:rsidRPr="00B20301">
          <w:rPr>
            <w:rFonts w:eastAsiaTheme="minorEastAsia" w:cstheme="minorBidi"/>
            <w:noProof/>
            <w:lang w:eastAsia="en-GB"/>
          </w:rPr>
          <w:tab/>
        </w:r>
        <w:r w:rsidR="005322A9" w:rsidRPr="00B20301">
          <w:rPr>
            <w:rStyle w:val="Hyperlink"/>
            <w:rFonts w:ascii="Arial" w:hAnsi="Arial"/>
            <w:noProof/>
            <w:sz w:val="20"/>
          </w:rPr>
          <w:t>Power supply</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_Toc449087266 \h </w:instrText>
        </w:r>
        <w:r w:rsidR="005322A9" w:rsidRPr="00B20301">
          <w:rPr>
            <w:noProof/>
            <w:webHidden/>
          </w:rPr>
        </w:r>
        <w:r w:rsidR="005322A9" w:rsidRPr="00B20301">
          <w:rPr>
            <w:noProof/>
            <w:webHidden/>
          </w:rPr>
          <w:fldChar w:fldCharType="separate"/>
        </w:r>
        <w:r w:rsidR="000E249C">
          <w:rPr>
            <w:noProof/>
            <w:webHidden/>
          </w:rPr>
          <w:t>22</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67" w:history="1">
        <w:r w:rsidR="005322A9" w:rsidRPr="00B20301">
          <w:rPr>
            <w:rStyle w:val="Hyperlink"/>
            <w:rFonts w:ascii="Arial" w:hAnsi="Arial"/>
            <w:b/>
            <w:noProof/>
            <w:sz w:val="20"/>
          </w:rPr>
          <w:t>8.</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b/>
            <w:noProof/>
            <w:sz w:val="20"/>
          </w:rPr>
          <w:t>Orders for specific works (services on cost-plus basis)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_Toc449087267 \h </w:instrText>
        </w:r>
        <w:r w:rsidR="005322A9" w:rsidRPr="00B20301">
          <w:rPr>
            <w:noProof/>
            <w:webHidden/>
          </w:rPr>
        </w:r>
        <w:r w:rsidR="005322A9" w:rsidRPr="00B20301">
          <w:rPr>
            <w:noProof/>
            <w:webHidden/>
          </w:rPr>
          <w:fldChar w:fldCharType="separate"/>
        </w:r>
        <w:r w:rsidR="000E249C">
          <w:rPr>
            <w:noProof/>
            <w:webHidden/>
          </w:rPr>
          <w:t>23</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68" w:history="1">
        <w:r w:rsidR="005322A9" w:rsidRPr="00B20301">
          <w:rPr>
            <w:rStyle w:val="Hyperlink"/>
            <w:rFonts w:ascii="Arial" w:hAnsi="Arial"/>
            <w:noProof/>
            <w:sz w:val="20"/>
          </w:rPr>
          <w:t>8.1</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Subject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_Toc449087268 \h </w:instrText>
        </w:r>
        <w:r w:rsidR="005322A9" w:rsidRPr="00B20301">
          <w:rPr>
            <w:noProof/>
            <w:webHidden/>
          </w:rPr>
        </w:r>
        <w:r w:rsidR="005322A9" w:rsidRPr="00B20301">
          <w:rPr>
            <w:noProof/>
            <w:webHidden/>
          </w:rPr>
          <w:fldChar w:fldCharType="separate"/>
        </w:r>
        <w:r w:rsidR="000E249C">
          <w:rPr>
            <w:noProof/>
            <w:webHidden/>
          </w:rPr>
          <w:t>23</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69" w:history="1">
        <w:r w:rsidR="005322A9" w:rsidRPr="00B20301">
          <w:rPr>
            <w:rStyle w:val="Hyperlink"/>
            <w:rFonts w:ascii="Arial" w:hAnsi="Arial"/>
            <w:noProof/>
            <w:sz w:val="20"/>
          </w:rPr>
          <w:t>8.2</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Human resources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_Toc449087269 \h </w:instrText>
        </w:r>
        <w:r w:rsidR="005322A9" w:rsidRPr="00B20301">
          <w:rPr>
            <w:noProof/>
            <w:webHidden/>
          </w:rPr>
        </w:r>
        <w:r w:rsidR="005322A9" w:rsidRPr="00B20301">
          <w:rPr>
            <w:noProof/>
            <w:webHidden/>
          </w:rPr>
          <w:fldChar w:fldCharType="separate"/>
        </w:r>
        <w:r w:rsidR="000E249C">
          <w:rPr>
            <w:noProof/>
            <w:webHidden/>
          </w:rPr>
          <w:t>23</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70" w:history="1">
        <w:r w:rsidR="005322A9" w:rsidRPr="00B20301">
          <w:rPr>
            <w:rStyle w:val="Hyperlink"/>
            <w:rFonts w:ascii="Arial" w:hAnsi="Arial"/>
            <w:noProof/>
            <w:sz w:val="20"/>
          </w:rPr>
          <w:t>8.3</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Prices and payment conditions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_Toc449087270 \h </w:instrText>
        </w:r>
        <w:r w:rsidR="005322A9" w:rsidRPr="00B20301">
          <w:rPr>
            <w:noProof/>
            <w:webHidden/>
          </w:rPr>
        </w:r>
        <w:r w:rsidR="005322A9" w:rsidRPr="00B20301">
          <w:rPr>
            <w:noProof/>
            <w:webHidden/>
          </w:rPr>
          <w:fldChar w:fldCharType="separate"/>
        </w:r>
        <w:r w:rsidR="000E249C">
          <w:rPr>
            <w:noProof/>
            <w:webHidden/>
          </w:rPr>
          <w:t>23</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71" w:history="1">
        <w:r w:rsidR="005322A9" w:rsidRPr="00B20301">
          <w:rPr>
            <w:rStyle w:val="Hyperlink"/>
            <w:rFonts w:ascii="Arial" w:hAnsi="Arial"/>
            <w:noProof/>
            <w:sz w:val="20"/>
          </w:rPr>
          <w:t>8.3.1</w:t>
        </w:r>
        <w:r w:rsidR="005322A9" w:rsidRPr="00B20301">
          <w:rPr>
            <w:rFonts w:eastAsiaTheme="minorEastAsia" w:cstheme="minorBidi"/>
            <w:noProof/>
            <w:lang w:eastAsia="en-GB"/>
          </w:rPr>
          <w:tab/>
        </w:r>
        <w:r w:rsidR="005322A9" w:rsidRPr="00B20301">
          <w:rPr>
            <w:rStyle w:val="Hyperlink"/>
            <w:rFonts w:ascii="Arial" w:hAnsi="Arial"/>
            <w:noProof/>
            <w:sz w:val="20"/>
          </w:rPr>
          <w:t>General remarks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_Toc449087271 \h </w:instrText>
        </w:r>
        <w:r w:rsidR="005322A9" w:rsidRPr="00B20301">
          <w:rPr>
            <w:noProof/>
            <w:webHidden/>
          </w:rPr>
        </w:r>
        <w:r w:rsidR="005322A9" w:rsidRPr="00B20301">
          <w:rPr>
            <w:noProof/>
            <w:webHidden/>
          </w:rPr>
          <w:fldChar w:fldCharType="separate"/>
        </w:r>
        <w:r w:rsidR="000E249C">
          <w:rPr>
            <w:noProof/>
            <w:webHidden/>
          </w:rPr>
          <w:t>23</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72" w:history="1">
        <w:r w:rsidR="005322A9" w:rsidRPr="00B20301">
          <w:rPr>
            <w:rStyle w:val="Hyperlink"/>
            <w:rFonts w:ascii="Arial" w:hAnsi="Arial"/>
            <w:noProof/>
            <w:sz w:val="20"/>
          </w:rPr>
          <w:t>8.3.2</w:t>
        </w:r>
        <w:r w:rsidR="005322A9" w:rsidRPr="00B20301">
          <w:rPr>
            <w:rFonts w:eastAsiaTheme="minorEastAsia" w:cstheme="minorBidi"/>
            <w:noProof/>
            <w:lang w:eastAsia="en-GB"/>
          </w:rPr>
          <w:tab/>
        </w:r>
        <w:r w:rsidR="005322A9" w:rsidRPr="00B20301">
          <w:rPr>
            <w:rStyle w:val="Hyperlink"/>
            <w:rFonts w:ascii="Arial" w:hAnsi="Arial"/>
            <w:noProof/>
            <w:sz w:val="20"/>
          </w:rPr>
          <w:t>Time limits for tenders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_Toc449087272 \h </w:instrText>
        </w:r>
        <w:r w:rsidR="005322A9" w:rsidRPr="00B20301">
          <w:rPr>
            <w:noProof/>
            <w:webHidden/>
          </w:rPr>
        </w:r>
        <w:r w:rsidR="005322A9" w:rsidRPr="00B20301">
          <w:rPr>
            <w:noProof/>
            <w:webHidden/>
          </w:rPr>
          <w:fldChar w:fldCharType="separate"/>
        </w:r>
        <w:r w:rsidR="000E249C">
          <w:rPr>
            <w:noProof/>
            <w:webHidden/>
          </w:rPr>
          <w:t>24</w:t>
        </w:r>
        <w:r w:rsidR="005322A9" w:rsidRPr="00B20301">
          <w:rPr>
            <w:noProof/>
            <w:webHidden/>
          </w:rPr>
          <w:fldChar w:fldCharType="end"/>
        </w:r>
      </w:hyperlink>
    </w:p>
    <w:p w:rsidR="005322A9" w:rsidRPr="00B20301" w:rsidRDefault="00972A5B" w:rsidP="00FB6968">
      <w:pPr>
        <w:pStyle w:val="TOC1"/>
        <w:rPr>
          <w:rFonts w:eastAsiaTheme="minorEastAsia" w:cstheme="minorBidi"/>
          <w:noProof/>
          <w:lang w:eastAsia="en-GB"/>
        </w:rPr>
      </w:pPr>
      <w:r w:rsidRPr="00B20301">
        <w:rPr>
          <w:rStyle w:val="Hyperlink"/>
          <w:rFonts w:ascii="Arial" w:hAnsi="Arial"/>
          <w:noProof/>
          <w:sz w:val="20"/>
        </w:rPr>
        <w:br w:type="page"/>
      </w:r>
      <w:hyperlink w:anchor="_Toc449087273" w:history="1">
        <w:r w:rsidR="005322A9" w:rsidRPr="00B20301">
          <w:rPr>
            <w:rStyle w:val="Hyperlink"/>
            <w:rFonts w:ascii="Arial" w:hAnsi="Arial"/>
            <w:noProof/>
            <w:sz w:val="20"/>
          </w:rPr>
          <w:t>8.4</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Sub-contractors and supplies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_Toc449087273 \h </w:instrText>
        </w:r>
        <w:r w:rsidR="005322A9" w:rsidRPr="00B20301">
          <w:rPr>
            <w:noProof/>
            <w:webHidden/>
          </w:rPr>
        </w:r>
        <w:r w:rsidR="005322A9" w:rsidRPr="00B20301">
          <w:rPr>
            <w:noProof/>
            <w:webHidden/>
          </w:rPr>
          <w:fldChar w:fldCharType="separate"/>
        </w:r>
        <w:r w:rsidR="000E249C">
          <w:rPr>
            <w:noProof/>
            <w:webHidden/>
          </w:rPr>
          <w:t>25</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74" w:history="1">
        <w:r w:rsidR="005322A9" w:rsidRPr="00B20301">
          <w:rPr>
            <w:rStyle w:val="Hyperlink"/>
            <w:rFonts w:ascii="Arial" w:hAnsi="Arial"/>
            <w:noProof/>
            <w:sz w:val="20"/>
          </w:rPr>
          <w:t>8.4.1</w:t>
        </w:r>
        <w:r w:rsidR="005322A9" w:rsidRPr="00B20301">
          <w:rPr>
            <w:rFonts w:eastAsiaTheme="minorEastAsia" w:cstheme="minorBidi"/>
            <w:noProof/>
            <w:lang w:eastAsia="en-GB"/>
          </w:rPr>
          <w:tab/>
        </w:r>
        <w:r w:rsidR="005322A9" w:rsidRPr="00B20301">
          <w:rPr>
            <w:rStyle w:val="Hyperlink"/>
            <w:rFonts w:ascii="Arial" w:hAnsi="Arial"/>
            <w:noProof/>
            <w:sz w:val="20"/>
          </w:rPr>
          <w:t>Procurement procedures</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_Toc449087274 \h </w:instrText>
        </w:r>
        <w:r w:rsidR="005322A9" w:rsidRPr="00B20301">
          <w:rPr>
            <w:noProof/>
            <w:webHidden/>
          </w:rPr>
        </w:r>
        <w:r w:rsidR="005322A9" w:rsidRPr="00B20301">
          <w:rPr>
            <w:noProof/>
            <w:webHidden/>
          </w:rPr>
          <w:fldChar w:fldCharType="separate"/>
        </w:r>
        <w:r w:rsidR="000E249C">
          <w:rPr>
            <w:noProof/>
            <w:webHidden/>
          </w:rPr>
          <w:t>25</w:t>
        </w:r>
        <w:r w:rsidR="005322A9" w:rsidRPr="00B20301">
          <w:rPr>
            <w:noProof/>
            <w:webHidden/>
          </w:rPr>
          <w:fldChar w:fldCharType="end"/>
        </w:r>
      </w:hyperlink>
    </w:p>
    <w:p w:rsidR="005322A9" w:rsidRPr="00B20301" w:rsidRDefault="00CE4298" w:rsidP="00FB6968">
      <w:pPr>
        <w:pStyle w:val="TOC1"/>
        <w:rPr>
          <w:rFonts w:eastAsiaTheme="minorEastAsia" w:cstheme="minorBidi"/>
          <w:noProof/>
          <w:lang w:eastAsia="en-GB"/>
        </w:rPr>
      </w:pPr>
      <w:r w:rsidRPr="00CE4298">
        <w:rPr>
          <w:rStyle w:val="Hyperlink"/>
          <w:rFonts w:ascii="Arial" w:hAnsi="Arial"/>
          <w:noProof/>
          <w:sz w:val="20"/>
          <w:u w:val="none"/>
        </w:rPr>
        <w:tab/>
      </w:r>
      <w:hyperlink w:anchor="_Toc449087275" w:history="1">
        <w:r w:rsidR="005322A9" w:rsidRPr="00B20301">
          <w:rPr>
            <w:rStyle w:val="Hyperlink"/>
            <w:rFonts w:ascii="Arial" w:hAnsi="Arial"/>
            <w:noProof/>
            <w:sz w:val="20"/>
          </w:rPr>
          <w:t>8.4.2</w:t>
        </w:r>
        <w:r w:rsidR="005322A9" w:rsidRPr="00B20301">
          <w:rPr>
            <w:rFonts w:eastAsiaTheme="minorEastAsia" w:cstheme="minorBidi"/>
            <w:noProof/>
            <w:lang w:eastAsia="en-GB"/>
          </w:rPr>
          <w:tab/>
        </w:r>
        <w:r w:rsidR="005322A9" w:rsidRPr="00B20301">
          <w:rPr>
            <w:rStyle w:val="Hyperlink"/>
            <w:rFonts w:ascii="Arial" w:hAnsi="Arial"/>
            <w:noProof/>
            <w:sz w:val="20"/>
          </w:rPr>
          <w:t>Application of the coefficient</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_Toc449087275 \h </w:instrText>
        </w:r>
        <w:r w:rsidR="005322A9" w:rsidRPr="00B20301">
          <w:rPr>
            <w:noProof/>
            <w:webHidden/>
          </w:rPr>
        </w:r>
        <w:r w:rsidR="005322A9" w:rsidRPr="00B20301">
          <w:rPr>
            <w:noProof/>
            <w:webHidden/>
          </w:rPr>
          <w:fldChar w:fldCharType="separate"/>
        </w:r>
        <w:r w:rsidR="000E249C">
          <w:rPr>
            <w:noProof/>
            <w:webHidden/>
          </w:rPr>
          <w:t>26</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76" w:history="1">
        <w:r w:rsidR="005322A9" w:rsidRPr="00B20301">
          <w:rPr>
            <w:rStyle w:val="Hyperlink"/>
            <w:rFonts w:ascii="Arial" w:hAnsi="Arial"/>
            <w:noProof/>
            <w:sz w:val="20"/>
          </w:rPr>
          <w:t>8.5</w:t>
        </w:r>
        <w:r w:rsidR="005322A9" w:rsidRPr="00B20301">
          <w:rPr>
            <w:rFonts w:eastAsiaTheme="minorEastAsia" w:cstheme="minorBidi"/>
            <w:noProof/>
            <w:lang w:eastAsia="en-GB"/>
          </w:rPr>
          <w:tab/>
        </w:r>
        <w:r w:rsidR="009E1EE6">
          <w:rPr>
            <w:rFonts w:eastAsiaTheme="minorEastAsia" w:cstheme="minorBidi"/>
            <w:noProof/>
            <w:lang w:eastAsia="en-GB"/>
          </w:rPr>
          <w:tab/>
        </w:r>
        <w:r w:rsidR="005322A9" w:rsidRPr="00B20301">
          <w:rPr>
            <w:rStyle w:val="Hyperlink"/>
            <w:rFonts w:ascii="Arial" w:hAnsi="Arial"/>
            <w:noProof/>
            <w:sz w:val="20"/>
          </w:rPr>
          <w:t>Acceptance of the work</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_Toc449087276 \h </w:instrText>
        </w:r>
        <w:r w:rsidR="005322A9" w:rsidRPr="00B20301">
          <w:rPr>
            <w:noProof/>
            <w:webHidden/>
          </w:rPr>
        </w:r>
        <w:r w:rsidR="005322A9" w:rsidRPr="00B20301">
          <w:rPr>
            <w:noProof/>
            <w:webHidden/>
          </w:rPr>
          <w:fldChar w:fldCharType="separate"/>
        </w:r>
        <w:r w:rsidR="000E249C">
          <w:rPr>
            <w:noProof/>
            <w:webHidden/>
          </w:rPr>
          <w:t>27</w:t>
        </w:r>
        <w:r w:rsidR="005322A9" w:rsidRPr="00B20301">
          <w:rPr>
            <w:noProof/>
            <w:webHidden/>
          </w:rPr>
          <w:fldChar w:fldCharType="end"/>
        </w:r>
      </w:hyperlink>
    </w:p>
    <w:p w:rsidR="005322A9" w:rsidRPr="00B20301" w:rsidRDefault="00FB0C54" w:rsidP="00FB6968">
      <w:pPr>
        <w:pStyle w:val="TOC1"/>
        <w:rPr>
          <w:rFonts w:eastAsiaTheme="minorEastAsia" w:cstheme="minorBidi"/>
          <w:noProof/>
          <w:lang w:eastAsia="en-GB"/>
        </w:rPr>
      </w:pPr>
      <w:hyperlink w:anchor="_Toc449087277" w:history="1">
        <w:r w:rsidR="005322A9" w:rsidRPr="00B20301">
          <w:rPr>
            <w:rStyle w:val="Hyperlink"/>
            <w:rFonts w:ascii="Arial" w:hAnsi="Arial"/>
            <w:noProof/>
            <w:sz w:val="20"/>
          </w:rPr>
          <w:t>8.6</w:t>
        </w:r>
        <w:r w:rsidR="005322A9" w:rsidRPr="00B20301">
          <w:rPr>
            <w:rFonts w:eastAsiaTheme="minorEastAsia" w:cstheme="minorBidi"/>
            <w:noProof/>
            <w:lang w:eastAsia="en-GB"/>
          </w:rPr>
          <w:tab/>
        </w:r>
        <w:r w:rsidR="009E1EE6">
          <w:rPr>
            <w:rStyle w:val="Hyperlink"/>
            <w:rFonts w:ascii="Arial" w:hAnsi="Arial"/>
            <w:noProof/>
            <w:sz w:val="20"/>
          </w:rPr>
          <w:tab/>
        </w:r>
        <w:r w:rsidR="00CE4298">
          <w:rPr>
            <w:rStyle w:val="Hyperlink"/>
            <w:rFonts w:ascii="Arial" w:hAnsi="Arial"/>
            <w:noProof/>
            <w:sz w:val="20"/>
          </w:rPr>
          <w:t>I</w:t>
        </w:r>
        <w:r w:rsidR="005322A9" w:rsidRPr="00B20301">
          <w:rPr>
            <w:rStyle w:val="Hyperlink"/>
            <w:rFonts w:ascii="Arial" w:hAnsi="Arial"/>
            <w:noProof/>
            <w:sz w:val="20"/>
          </w:rPr>
          <w:t>nvoicing</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_Toc449087277 \h </w:instrText>
        </w:r>
        <w:r w:rsidR="005322A9" w:rsidRPr="00B20301">
          <w:rPr>
            <w:noProof/>
            <w:webHidden/>
          </w:rPr>
        </w:r>
        <w:r w:rsidR="005322A9" w:rsidRPr="00B20301">
          <w:rPr>
            <w:noProof/>
            <w:webHidden/>
          </w:rPr>
          <w:fldChar w:fldCharType="separate"/>
        </w:r>
        <w:r w:rsidR="000E249C">
          <w:rPr>
            <w:noProof/>
            <w:webHidden/>
          </w:rPr>
          <w:t>27</w:t>
        </w:r>
        <w:r w:rsidR="005322A9" w:rsidRPr="00B20301">
          <w:rPr>
            <w:noProof/>
            <w:webHidden/>
          </w:rPr>
          <w:fldChar w:fldCharType="end"/>
        </w:r>
      </w:hyperlink>
    </w:p>
    <w:p w:rsidR="005322A9" w:rsidRPr="00B20301" w:rsidRDefault="00FB0C54" w:rsidP="00426FB7">
      <w:pPr>
        <w:pStyle w:val="TOC1"/>
        <w:rPr>
          <w:rFonts w:eastAsiaTheme="minorEastAsia" w:cstheme="minorBidi"/>
          <w:noProof/>
          <w:lang w:eastAsia="en-GB"/>
        </w:rPr>
      </w:pPr>
      <w:hyperlink w:anchor="_Toc449087278" w:history="1">
        <w:r w:rsidR="005322A9" w:rsidRPr="00B20301">
          <w:rPr>
            <w:rStyle w:val="Hyperlink"/>
            <w:rFonts w:ascii="Arial" w:hAnsi="Arial"/>
            <w:b/>
            <w:noProof/>
            <w:sz w:val="20"/>
          </w:rPr>
          <w:t>APPENDIX 1</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_Toc449087278 \h </w:instrText>
        </w:r>
        <w:r w:rsidR="005322A9" w:rsidRPr="00B20301">
          <w:rPr>
            <w:noProof/>
            <w:webHidden/>
          </w:rPr>
        </w:r>
        <w:r w:rsidR="005322A9" w:rsidRPr="00B20301">
          <w:rPr>
            <w:noProof/>
            <w:webHidden/>
          </w:rPr>
          <w:fldChar w:fldCharType="separate"/>
        </w:r>
        <w:r w:rsidR="000E249C">
          <w:rPr>
            <w:noProof/>
            <w:webHidden/>
          </w:rPr>
          <w:t>28</w:t>
        </w:r>
        <w:r w:rsidR="005322A9" w:rsidRPr="00B20301">
          <w:rPr>
            <w:noProof/>
            <w:webHidden/>
          </w:rPr>
          <w:fldChar w:fldCharType="end"/>
        </w:r>
      </w:hyperlink>
    </w:p>
    <w:p w:rsidR="005322A9" w:rsidRPr="00B20301" w:rsidRDefault="00FB0C54" w:rsidP="00426FB7">
      <w:pPr>
        <w:pStyle w:val="TOC1"/>
        <w:rPr>
          <w:rFonts w:eastAsiaTheme="minorEastAsia" w:cstheme="minorBidi"/>
          <w:noProof/>
          <w:lang w:eastAsia="en-GB"/>
        </w:rPr>
      </w:pPr>
      <w:hyperlink w:anchor="_Toc449087279" w:history="1">
        <w:r w:rsidR="005322A9" w:rsidRPr="00B20301">
          <w:rPr>
            <w:rStyle w:val="Hyperlink"/>
            <w:rFonts w:ascii="Arial" w:hAnsi="Arial"/>
            <w:b/>
            <w:noProof/>
            <w:sz w:val="20"/>
          </w:rPr>
          <w:t>APPENDIX 2</w:t>
        </w:r>
        <w:r w:rsidR="005322A9" w:rsidRPr="00B20301">
          <w:rPr>
            <w:noProof/>
            <w:webHidden/>
          </w:rPr>
          <w:tab/>
        </w:r>
        <w:r w:rsidR="005322A9" w:rsidRPr="00B20301">
          <w:rPr>
            <w:noProof/>
            <w:webHidden/>
          </w:rPr>
          <w:fldChar w:fldCharType="begin"/>
        </w:r>
        <w:r w:rsidR="005322A9" w:rsidRPr="00B20301">
          <w:rPr>
            <w:noProof/>
            <w:webHidden/>
          </w:rPr>
          <w:instrText xml:space="preserve"> PAGEREF _Toc449087279 \h </w:instrText>
        </w:r>
        <w:r w:rsidR="005322A9" w:rsidRPr="00B20301">
          <w:rPr>
            <w:noProof/>
            <w:webHidden/>
          </w:rPr>
        </w:r>
        <w:r w:rsidR="005322A9" w:rsidRPr="00B20301">
          <w:rPr>
            <w:noProof/>
            <w:webHidden/>
          </w:rPr>
          <w:fldChar w:fldCharType="separate"/>
        </w:r>
        <w:r w:rsidR="000E249C">
          <w:rPr>
            <w:noProof/>
            <w:webHidden/>
          </w:rPr>
          <w:t>29</w:t>
        </w:r>
        <w:r w:rsidR="005322A9" w:rsidRPr="00B20301">
          <w:rPr>
            <w:noProof/>
            <w:webHidden/>
          </w:rPr>
          <w:fldChar w:fldCharType="end"/>
        </w:r>
      </w:hyperlink>
    </w:p>
    <w:p w:rsidR="00F1113F" w:rsidRPr="004B3432" w:rsidRDefault="00C86BFD" w:rsidP="00C86BFD">
      <w:pPr>
        <w:rPr>
          <w:rFonts w:ascii="Calibri" w:hAnsi="Calibri"/>
          <w:b/>
          <w:bCs/>
          <w:noProof/>
          <w:sz w:val="20"/>
          <w:szCs w:val="20"/>
        </w:rPr>
      </w:pPr>
      <w:r w:rsidRPr="00B20301">
        <w:rPr>
          <w:rFonts w:ascii="Arial" w:hAnsi="Arial"/>
          <w:b/>
          <w:bCs/>
          <w:noProof/>
          <w:sz w:val="20"/>
          <w:szCs w:val="20"/>
        </w:rPr>
        <w:fldChar w:fldCharType="end"/>
      </w:r>
      <w:r w:rsidR="00984EEF">
        <w:rPr>
          <w:lang w:eastAsia="en-US"/>
        </w:rPr>
        <w:br w:type="page"/>
      </w:r>
    </w:p>
    <w:p w:rsidR="000E48BD" w:rsidRPr="00BA7813" w:rsidRDefault="000E48BD" w:rsidP="00346E51">
      <w:pPr>
        <w:numPr>
          <w:ilvl w:val="0"/>
          <w:numId w:val="42"/>
        </w:numPr>
        <w:ind w:left="567" w:hanging="567"/>
        <w:jc w:val="both"/>
        <w:outlineLvl w:val="0"/>
        <w:rPr>
          <w:rFonts w:ascii="Arial" w:hAnsi="Arial" w:cs="Arial"/>
          <w:b/>
          <w:sz w:val="22"/>
          <w:szCs w:val="22"/>
        </w:rPr>
      </w:pPr>
      <w:r>
        <w:rPr>
          <w:rFonts w:ascii="Arial" w:hAnsi="Arial"/>
          <w:b/>
          <w:sz w:val="22"/>
          <w:szCs w:val="22"/>
        </w:rPr>
        <w:tab/>
      </w:r>
      <w:bookmarkStart w:id="0" w:name="_Toc449087196"/>
      <w:r>
        <w:rPr>
          <w:rFonts w:ascii="Arial" w:hAnsi="Arial"/>
          <w:b/>
          <w:sz w:val="22"/>
          <w:szCs w:val="22"/>
        </w:rPr>
        <w:t>Object of the contract</w:t>
      </w:r>
      <w:bookmarkEnd w:id="0"/>
    </w:p>
    <w:p w:rsidR="000E48BD" w:rsidRPr="00BA7813" w:rsidRDefault="000E48BD" w:rsidP="000E48BD">
      <w:pPr>
        <w:ind w:left="567"/>
        <w:jc w:val="both"/>
        <w:rPr>
          <w:rFonts w:ascii="Arial" w:hAnsi="Arial" w:cs="Arial"/>
          <w:sz w:val="22"/>
          <w:szCs w:val="22"/>
        </w:rPr>
      </w:pPr>
    </w:p>
    <w:p w:rsidR="000E48BD" w:rsidRPr="00A04462" w:rsidRDefault="000E48BD" w:rsidP="00A04462">
      <w:pPr>
        <w:ind w:left="708"/>
        <w:jc w:val="both"/>
        <w:rPr>
          <w:rFonts w:ascii="Arial" w:hAnsi="Arial" w:cs="Arial"/>
          <w:sz w:val="22"/>
          <w:szCs w:val="22"/>
        </w:rPr>
      </w:pPr>
      <w:r>
        <w:rPr>
          <w:rFonts w:ascii="Arial" w:hAnsi="Arial"/>
          <w:sz w:val="22"/>
          <w:szCs w:val="22"/>
        </w:rPr>
        <w:t>This contract concerns the preventive and corrective maintenance, the full-service guarantee and work performed on a cost-plus basis in respect of systems (cf. Appendix 1) for cleaning the façades of two buildings of the General Secretariat of the Council of the European Union (hereinafter referred to as 'the GSC') and the buildings of the European Economic and Social Committee and the Committee of the Regions in Brussels (hereinafter referred to as 'the Committees'):</w:t>
      </w:r>
    </w:p>
    <w:p w:rsidR="008A1C1E" w:rsidRPr="00BA7813" w:rsidRDefault="008A1C1E" w:rsidP="000E48BD">
      <w:pPr>
        <w:ind w:left="708"/>
        <w:jc w:val="both"/>
        <w:rPr>
          <w:rFonts w:ascii="Arial" w:hAnsi="Arial" w:cs="Arial"/>
          <w:sz w:val="22"/>
          <w:szCs w:val="22"/>
        </w:rPr>
      </w:pPr>
    </w:p>
    <w:p w:rsidR="000E48BD" w:rsidRPr="00BA7813" w:rsidRDefault="001F09F7" w:rsidP="001F09F7">
      <w:pPr>
        <w:numPr>
          <w:ilvl w:val="0"/>
          <w:numId w:val="40"/>
        </w:numPr>
        <w:jc w:val="both"/>
        <w:rPr>
          <w:rFonts w:ascii="Arial" w:hAnsi="Arial" w:cs="Arial"/>
          <w:sz w:val="22"/>
          <w:szCs w:val="22"/>
        </w:rPr>
      </w:pPr>
      <w:r>
        <w:rPr>
          <w:rFonts w:ascii="Arial" w:hAnsi="Arial"/>
          <w:sz w:val="22"/>
          <w:szCs w:val="22"/>
        </w:rPr>
        <w:t xml:space="preserve">Lot 1: Justus </w:t>
      </w:r>
      <w:proofErr w:type="spellStart"/>
      <w:r>
        <w:rPr>
          <w:rFonts w:ascii="Arial" w:hAnsi="Arial"/>
          <w:sz w:val="22"/>
          <w:szCs w:val="22"/>
        </w:rPr>
        <w:t>Lipsius</w:t>
      </w:r>
      <w:proofErr w:type="spellEnd"/>
      <w:r>
        <w:rPr>
          <w:rFonts w:ascii="Arial" w:hAnsi="Arial"/>
          <w:sz w:val="22"/>
          <w:szCs w:val="22"/>
        </w:rPr>
        <w:t xml:space="preserve"> building – situated at Rue de la </w:t>
      </w:r>
      <w:proofErr w:type="spellStart"/>
      <w:r>
        <w:rPr>
          <w:rFonts w:ascii="Arial" w:hAnsi="Arial"/>
          <w:sz w:val="22"/>
          <w:szCs w:val="22"/>
        </w:rPr>
        <w:t>Loi</w:t>
      </w:r>
      <w:proofErr w:type="spellEnd"/>
      <w:r>
        <w:rPr>
          <w:rFonts w:ascii="Arial" w:hAnsi="Arial"/>
          <w:sz w:val="22"/>
          <w:szCs w:val="22"/>
        </w:rPr>
        <w:t xml:space="preserve"> 175, 1048 Brussels</w:t>
      </w:r>
    </w:p>
    <w:p w:rsidR="000E48BD" w:rsidRDefault="001F09F7" w:rsidP="001F09F7">
      <w:pPr>
        <w:numPr>
          <w:ilvl w:val="0"/>
          <w:numId w:val="40"/>
        </w:numPr>
        <w:jc w:val="both"/>
        <w:rPr>
          <w:rFonts w:ascii="Arial" w:hAnsi="Arial" w:cs="Arial"/>
          <w:sz w:val="22"/>
          <w:szCs w:val="22"/>
        </w:rPr>
      </w:pPr>
      <w:r>
        <w:rPr>
          <w:rFonts w:ascii="Arial" w:hAnsi="Arial"/>
          <w:sz w:val="22"/>
          <w:szCs w:val="22"/>
        </w:rPr>
        <w:t xml:space="preserve">Lot 2: </w:t>
      </w:r>
      <w:proofErr w:type="spellStart"/>
      <w:r>
        <w:rPr>
          <w:rFonts w:ascii="Arial" w:hAnsi="Arial"/>
          <w:sz w:val="22"/>
          <w:szCs w:val="22"/>
        </w:rPr>
        <w:t>Lex</w:t>
      </w:r>
      <w:proofErr w:type="spellEnd"/>
      <w:r>
        <w:rPr>
          <w:rFonts w:ascii="Arial" w:hAnsi="Arial"/>
          <w:sz w:val="22"/>
          <w:szCs w:val="22"/>
        </w:rPr>
        <w:t xml:space="preserve"> building – situated at Rue de la </w:t>
      </w:r>
      <w:proofErr w:type="spellStart"/>
      <w:r>
        <w:rPr>
          <w:rFonts w:ascii="Arial" w:hAnsi="Arial"/>
          <w:sz w:val="22"/>
          <w:szCs w:val="22"/>
        </w:rPr>
        <w:t>Loi</w:t>
      </w:r>
      <w:proofErr w:type="spellEnd"/>
      <w:r>
        <w:rPr>
          <w:rFonts w:ascii="Arial" w:hAnsi="Arial"/>
          <w:sz w:val="22"/>
          <w:szCs w:val="22"/>
        </w:rPr>
        <w:t xml:space="preserve"> 145, 1048 Brussels</w:t>
      </w:r>
    </w:p>
    <w:p w:rsidR="008A1C1E" w:rsidRDefault="001F09F7" w:rsidP="00A04462">
      <w:pPr>
        <w:numPr>
          <w:ilvl w:val="0"/>
          <w:numId w:val="40"/>
        </w:numPr>
        <w:jc w:val="both"/>
        <w:rPr>
          <w:rFonts w:ascii="Arial" w:hAnsi="Arial" w:cs="Arial"/>
          <w:sz w:val="22"/>
          <w:szCs w:val="22"/>
        </w:rPr>
      </w:pPr>
      <w:r>
        <w:rPr>
          <w:rFonts w:ascii="Arial" w:hAnsi="Arial"/>
          <w:sz w:val="22"/>
          <w:szCs w:val="22"/>
        </w:rPr>
        <w:t>Lot 3: the buildings of the Committees in Brussels</w:t>
      </w:r>
    </w:p>
    <w:p w:rsidR="00A04462" w:rsidRDefault="00A04462" w:rsidP="000925B4">
      <w:pPr>
        <w:jc w:val="both"/>
        <w:rPr>
          <w:rFonts w:ascii="Arial" w:hAnsi="Arial" w:cs="Arial"/>
          <w:sz w:val="22"/>
          <w:szCs w:val="22"/>
        </w:rPr>
      </w:pPr>
    </w:p>
    <w:p w:rsidR="00A04462" w:rsidRPr="00BA7813" w:rsidRDefault="00A04462" w:rsidP="000925B4">
      <w:pPr>
        <w:ind w:left="709"/>
        <w:jc w:val="both"/>
        <w:rPr>
          <w:rFonts w:ascii="Arial" w:hAnsi="Arial" w:cs="Arial"/>
          <w:sz w:val="22"/>
          <w:szCs w:val="22"/>
        </w:rPr>
      </w:pPr>
      <w:r>
        <w:rPr>
          <w:rFonts w:ascii="Arial" w:hAnsi="Arial"/>
          <w:sz w:val="22"/>
          <w:szCs w:val="22"/>
        </w:rPr>
        <w:t>In the following, the term ‘contracting authority’ refers to the GSC and/or the Committees.</w:t>
      </w:r>
    </w:p>
    <w:p w:rsidR="000E48BD" w:rsidRPr="00BA7813" w:rsidRDefault="000E48BD" w:rsidP="000E48BD">
      <w:pPr>
        <w:ind w:left="567"/>
        <w:jc w:val="both"/>
        <w:rPr>
          <w:rFonts w:ascii="Arial" w:hAnsi="Arial" w:cs="Arial"/>
          <w:sz w:val="22"/>
          <w:szCs w:val="22"/>
        </w:rPr>
      </w:pPr>
    </w:p>
    <w:p w:rsidR="000E48BD" w:rsidRPr="00BA7813" w:rsidRDefault="000E48BD" w:rsidP="00346E51">
      <w:pPr>
        <w:numPr>
          <w:ilvl w:val="0"/>
          <w:numId w:val="42"/>
        </w:numPr>
        <w:ind w:left="567" w:hanging="567"/>
        <w:jc w:val="both"/>
        <w:outlineLvl w:val="0"/>
        <w:rPr>
          <w:rFonts w:ascii="Arial" w:hAnsi="Arial" w:cs="Arial"/>
          <w:b/>
          <w:sz w:val="22"/>
          <w:szCs w:val="22"/>
        </w:rPr>
      </w:pPr>
      <w:r>
        <w:rPr>
          <w:rFonts w:ascii="Arial" w:hAnsi="Arial"/>
          <w:b/>
          <w:sz w:val="22"/>
          <w:szCs w:val="22"/>
        </w:rPr>
        <w:tab/>
      </w:r>
      <w:bookmarkStart w:id="1" w:name="_Toc449087197"/>
      <w:r>
        <w:rPr>
          <w:b/>
        </w:rPr>
        <w:t>Description of the contract</w:t>
      </w:r>
      <w:bookmarkEnd w:id="1"/>
    </w:p>
    <w:p w:rsidR="000E48BD" w:rsidRPr="00BA7813" w:rsidRDefault="000E48BD" w:rsidP="000E48BD">
      <w:pPr>
        <w:ind w:left="567"/>
        <w:jc w:val="both"/>
        <w:rPr>
          <w:rFonts w:ascii="Arial" w:hAnsi="Arial" w:cs="Arial"/>
          <w:sz w:val="22"/>
          <w:szCs w:val="22"/>
        </w:rPr>
      </w:pPr>
    </w:p>
    <w:p w:rsidR="000E48BD" w:rsidRPr="00BA7813" w:rsidRDefault="000E48BD" w:rsidP="000A1D22">
      <w:pPr>
        <w:numPr>
          <w:ilvl w:val="1"/>
          <w:numId w:val="43"/>
        </w:numPr>
        <w:ind w:left="1276" w:hanging="709"/>
        <w:jc w:val="both"/>
        <w:outlineLvl w:val="0"/>
        <w:rPr>
          <w:rFonts w:ascii="Arial" w:hAnsi="Arial" w:cs="Arial"/>
          <w:sz w:val="22"/>
          <w:szCs w:val="22"/>
          <w:u w:val="single"/>
        </w:rPr>
      </w:pPr>
      <w:bookmarkStart w:id="2" w:name="_Toc445130509"/>
      <w:bookmarkStart w:id="3" w:name="_Toc449080743"/>
      <w:bookmarkStart w:id="4" w:name="_Toc449080844"/>
      <w:bookmarkStart w:id="5" w:name="_Toc449087198"/>
      <w:r>
        <w:rPr>
          <w:rFonts w:ascii="Arial" w:hAnsi="Arial"/>
          <w:sz w:val="22"/>
          <w:szCs w:val="22"/>
          <w:u w:val="single"/>
        </w:rPr>
        <w:t>Services required</w:t>
      </w:r>
      <w:bookmarkEnd w:id="2"/>
      <w:bookmarkEnd w:id="3"/>
      <w:bookmarkEnd w:id="4"/>
      <w:bookmarkEnd w:id="5"/>
    </w:p>
    <w:p w:rsidR="000E48BD" w:rsidRPr="00BA7813" w:rsidRDefault="000E48BD" w:rsidP="000E48BD">
      <w:pPr>
        <w:ind w:left="1276" w:hanging="709"/>
        <w:jc w:val="both"/>
        <w:rPr>
          <w:rFonts w:ascii="Arial" w:hAnsi="Arial" w:cs="Arial"/>
          <w:sz w:val="22"/>
          <w:szCs w:val="22"/>
        </w:rPr>
      </w:pPr>
    </w:p>
    <w:p w:rsidR="000E48BD" w:rsidRPr="00BA7813" w:rsidRDefault="000E48BD" w:rsidP="009010A2">
      <w:pPr>
        <w:ind w:left="1276"/>
        <w:jc w:val="both"/>
        <w:rPr>
          <w:rFonts w:ascii="Arial" w:hAnsi="Arial" w:cs="Arial"/>
          <w:b/>
          <w:sz w:val="22"/>
          <w:szCs w:val="22"/>
        </w:rPr>
      </w:pPr>
      <w:r>
        <w:rPr>
          <w:rFonts w:ascii="Arial" w:hAnsi="Arial"/>
          <w:sz w:val="22"/>
          <w:szCs w:val="22"/>
        </w:rPr>
        <w:t xml:space="preserve">This contract concerns all the work, services and supplies necessary for the perfect operation of all the systems described in </w:t>
      </w:r>
      <w:r>
        <w:rPr>
          <w:rFonts w:ascii="Arial" w:hAnsi="Arial"/>
          <w:b/>
          <w:sz w:val="22"/>
          <w:szCs w:val="22"/>
        </w:rPr>
        <w:t>section 1</w:t>
      </w:r>
      <w:r>
        <w:rPr>
          <w:rFonts w:ascii="Arial" w:hAnsi="Arial"/>
          <w:sz w:val="22"/>
          <w:szCs w:val="22"/>
        </w:rPr>
        <w:t>.</w:t>
      </w:r>
    </w:p>
    <w:p w:rsidR="000F40A8" w:rsidRDefault="000F40A8" w:rsidP="009010A2">
      <w:pPr>
        <w:ind w:left="1276"/>
        <w:jc w:val="both"/>
        <w:rPr>
          <w:rFonts w:ascii="Arial" w:hAnsi="Arial" w:cs="Arial"/>
          <w:sz w:val="22"/>
          <w:szCs w:val="22"/>
        </w:rPr>
      </w:pPr>
    </w:p>
    <w:p w:rsidR="000E48BD" w:rsidRPr="00BA7813" w:rsidRDefault="000E48BD" w:rsidP="009010A2">
      <w:pPr>
        <w:spacing w:after="120"/>
        <w:ind w:left="1276"/>
        <w:jc w:val="both"/>
        <w:rPr>
          <w:rFonts w:ascii="Arial" w:hAnsi="Arial" w:cs="Arial"/>
          <w:sz w:val="22"/>
          <w:szCs w:val="22"/>
        </w:rPr>
      </w:pPr>
      <w:r>
        <w:rPr>
          <w:rFonts w:ascii="Arial" w:hAnsi="Arial"/>
          <w:sz w:val="22"/>
          <w:szCs w:val="22"/>
        </w:rPr>
        <w:t>The contract includes the following obligations:</w:t>
      </w:r>
    </w:p>
    <w:p w:rsidR="000E48BD" w:rsidRPr="00BA7813" w:rsidRDefault="000E48BD" w:rsidP="009010A2">
      <w:pPr>
        <w:numPr>
          <w:ilvl w:val="0"/>
          <w:numId w:val="11"/>
        </w:numPr>
        <w:spacing w:after="120"/>
        <w:ind w:left="1633" w:hanging="357"/>
        <w:jc w:val="both"/>
        <w:rPr>
          <w:rFonts w:ascii="Arial" w:hAnsi="Arial" w:cs="Arial"/>
          <w:sz w:val="22"/>
          <w:szCs w:val="22"/>
        </w:rPr>
      </w:pPr>
      <w:r>
        <w:rPr>
          <w:rFonts w:ascii="Arial" w:hAnsi="Arial"/>
          <w:sz w:val="22"/>
          <w:szCs w:val="22"/>
        </w:rPr>
        <w:t>preventive maintenance and maintaining the performance of the systems in question;</w:t>
      </w:r>
    </w:p>
    <w:p w:rsidR="000F40A8" w:rsidRDefault="000E48BD" w:rsidP="009010A2">
      <w:pPr>
        <w:numPr>
          <w:ilvl w:val="0"/>
          <w:numId w:val="11"/>
        </w:numPr>
        <w:spacing w:after="120"/>
        <w:ind w:left="1633" w:hanging="357"/>
        <w:jc w:val="both"/>
        <w:rPr>
          <w:rFonts w:ascii="Arial" w:hAnsi="Arial" w:cs="Arial"/>
          <w:sz w:val="22"/>
          <w:szCs w:val="22"/>
        </w:rPr>
      </w:pPr>
      <w:r>
        <w:rPr>
          <w:rFonts w:ascii="Arial" w:hAnsi="Arial"/>
          <w:sz w:val="22"/>
          <w:szCs w:val="22"/>
        </w:rPr>
        <w:t>emergency and other repairs necessary to ensure that all the cleaning systems are in perfect working order;</w:t>
      </w:r>
    </w:p>
    <w:p w:rsidR="000F40A8" w:rsidRDefault="000E48BD" w:rsidP="009010A2">
      <w:pPr>
        <w:numPr>
          <w:ilvl w:val="0"/>
          <w:numId w:val="11"/>
        </w:numPr>
        <w:spacing w:after="120"/>
        <w:ind w:left="1633" w:hanging="357"/>
        <w:jc w:val="both"/>
        <w:rPr>
          <w:rFonts w:ascii="Arial" w:hAnsi="Arial" w:cs="Arial"/>
          <w:sz w:val="22"/>
          <w:szCs w:val="22"/>
        </w:rPr>
      </w:pPr>
      <w:r>
        <w:rPr>
          <w:rFonts w:ascii="Arial" w:hAnsi="Arial"/>
          <w:sz w:val="22"/>
          <w:szCs w:val="22"/>
        </w:rPr>
        <w:t xml:space="preserve">replacement of damaged or worn equipment under the </w:t>
      </w:r>
      <w:r>
        <w:rPr>
          <w:rFonts w:ascii="Arial" w:hAnsi="Arial"/>
          <w:sz w:val="22"/>
          <w:szCs w:val="22"/>
          <w:u w:val="single"/>
        </w:rPr>
        <w:t>full-service guarantee</w:t>
      </w:r>
      <w:r>
        <w:rPr>
          <w:rFonts w:ascii="Arial" w:hAnsi="Arial"/>
          <w:sz w:val="22"/>
          <w:szCs w:val="22"/>
        </w:rPr>
        <w:t xml:space="preserve"> (provision of labour and supplies);</w:t>
      </w:r>
      <w:r w:rsidR="002D4AAA">
        <w:rPr>
          <w:rFonts w:ascii="Arial" w:hAnsi="Arial"/>
          <w:sz w:val="22"/>
          <w:szCs w:val="22"/>
        </w:rPr>
        <w:t xml:space="preserve"> </w:t>
      </w:r>
    </w:p>
    <w:p w:rsidR="000E48BD" w:rsidRDefault="000E48BD" w:rsidP="009010A2">
      <w:pPr>
        <w:numPr>
          <w:ilvl w:val="0"/>
          <w:numId w:val="11"/>
        </w:numPr>
        <w:spacing w:after="120"/>
        <w:ind w:left="1633" w:hanging="357"/>
        <w:jc w:val="both"/>
        <w:rPr>
          <w:rFonts w:ascii="Arial" w:hAnsi="Arial" w:cs="Arial"/>
          <w:sz w:val="22"/>
          <w:szCs w:val="22"/>
        </w:rPr>
      </w:pPr>
      <w:r>
        <w:rPr>
          <w:rFonts w:ascii="Arial" w:hAnsi="Arial"/>
          <w:sz w:val="22"/>
          <w:szCs w:val="22"/>
        </w:rPr>
        <w:t>assistance with statutory periodic inspections carried out on the systems in question;</w:t>
      </w:r>
    </w:p>
    <w:p w:rsidR="001F09F7" w:rsidRPr="00BA7813" w:rsidRDefault="001F09F7" w:rsidP="009010A2">
      <w:pPr>
        <w:numPr>
          <w:ilvl w:val="0"/>
          <w:numId w:val="11"/>
        </w:numPr>
        <w:spacing w:after="120"/>
        <w:ind w:left="1633" w:hanging="357"/>
        <w:jc w:val="both"/>
        <w:rPr>
          <w:rFonts w:ascii="Arial" w:hAnsi="Arial" w:cs="Arial"/>
          <w:sz w:val="22"/>
          <w:szCs w:val="22"/>
        </w:rPr>
      </w:pPr>
      <w:r>
        <w:rPr>
          <w:rFonts w:ascii="Arial" w:hAnsi="Arial"/>
          <w:sz w:val="22"/>
          <w:szCs w:val="22"/>
        </w:rPr>
        <w:t>Follow-up to rectification of issues noted on the provisional acceptance date;</w:t>
      </w:r>
    </w:p>
    <w:p w:rsidR="000E48BD" w:rsidRPr="001F09F7" w:rsidRDefault="001F09F7" w:rsidP="001F09F7">
      <w:pPr>
        <w:numPr>
          <w:ilvl w:val="0"/>
          <w:numId w:val="11"/>
        </w:numPr>
        <w:spacing w:after="120"/>
        <w:ind w:left="1633" w:hanging="357"/>
        <w:jc w:val="both"/>
        <w:rPr>
          <w:rFonts w:ascii="Arial" w:hAnsi="Arial" w:cs="Arial"/>
          <w:sz w:val="22"/>
          <w:szCs w:val="22"/>
        </w:rPr>
      </w:pPr>
      <w:r>
        <w:rPr>
          <w:rFonts w:ascii="Arial" w:hAnsi="Arial"/>
          <w:sz w:val="22"/>
          <w:szCs w:val="22"/>
        </w:rPr>
        <w:t xml:space="preserve">in addition, for </w:t>
      </w:r>
      <w:r>
        <w:rPr>
          <w:rFonts w:ascii="Arial" w:hAnsi="Arial"/>
          <w:b/>
          <w:sz w:val="22"/>
          <w:szCs w:val="22"/>
        </w:rPr>
        <w:t>LOT 3</w:t>
      </w:r>
      <w:r>
        <w:rPr>
          <w:rFonts w:ascii="Arial" w:hAnsi="Arial"/>
          <w:sz w:val="22"/>
          <w:szCs w:val="22"/>
        </w:rPr>
        <w:t>, technical assistance for the whole duration of operations using the equipment in which third parties intervene, in particular during window cleaning.</w:t>
      </w:r>
    </w:p>
    <w:p w:rsidR="009010A2" w:rsidRPr="00BA7813" w:rsidRDefault="009010A2" w:rsidP="009010A2">
      <w:pPr>
        <w:ind w:left="1636"/>
        <w:jc w:val="both"/>
        <w:rPr>
          <w:rFonts w:ascii="Arial" w:hAnsi="Arial" w:cs="Arial"/>
          <w:sz w:val="22"/>
          <w:szCs w:val="22"/>
        </w:rPr>
      </w:pPr>
    </w:p>
    <w:p w:rsidR="000E48BD" w:rsidRPr="00BA7813" w:rsidRDefault="000E48BD" w:rsidP="009010A2">
      <w:pPr>
        <w:ind w:left="1276" w:hanging="709"/>
        <w:jc w:val="both"/>
        <w:rPr>
          <w:rFonts w:ascii="Arial" w:hAnsi="Arial" w:cs="Arial"/>
          <w:sz w:val="22"/>
          <w:szCs w:val="22"/>
        </w:rPr>
      </w:pPr>
      <w:bookmarkStart w:id="6" w:name="_Toc148857094"/>
    </w:p>
    <w:p w:rsidR="000E48BD" w:rsidRPr="00BA7813" w:rsidRDefault="000E48BD" w:rsidP="000A1D22">
      <w:pPr>
        <w:numPr>
          <w:ilvl w:val="1"/>
          <w:numId w:val="43"/>
        </w:numPr>
        <w:ind w:left="1276" w:hanging="873"/>
        <w:jc w:val="both"/>
        <w:outlineLvl w:val="0"/>
        <w:rPr>
          <w:rFonts w:ascii="Arial" w:hAnsi="Arial" w:cs="Arial"/>
          <w:sz w:val="22"/>
          <w:szCs w:val="22"/>
        </w:rPr>
      </w:pPr>
      <w:bookmarkStart w:id="7" w:name="_Toc445130510"/>
      <w:bookmarkStart w:id="8" w:name="_Toc449080744"/>
      <w:bookmarkStart w:id="9" w:name="_Toc449080845"/>
      <w:bookmarkStart w:id="10" w:name="_Toc449087199"/>
      <w:r>
        <w:rPr>
          <w:rFonts w:ascii="Arial" w:hAnsi="Arial"/>
          <w:sz w:val="22"/>
          <w:szCs w:val="22"/>
          <w:u w:val="single"/>
        </w:rPr>
        <w:t>Condition of the installations</w:t>
      </w:r>
      <w:bookmarkEnd w:id="6"/>
      <w:bookmarkEnd w:id="7"/>
      <w:bookmarkEnd w:id="8"/>
      <w:bookmarkEnd w:id="9"/>
      <w:bookmarkEnd w:id="10"/>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contractor declares full knowledge of the condition, nature and composition of the equipment.</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Over the three months following the entry into force of the contract, the contractor shall be obliged to acquaint himself with the documentation, working methods, and the procedures for the maintenance and emergency repair of the equipment.</w:t>
      </w:r>
    </w:p>
    <w:p w:rsidR="000E48BD" w:rsidRPr="00BA7813" w:rsidRDefault="000E48BD" w:rsidP="000E48BD">
      <w:pPr>
        <w:ind w:left="1276"/>
        <w:jc w:val="both"/>
        <w:rPr>
          <w:rFonts w:ascii="Arial" w:hAnsi="Arial" w:cs="Arial"/>
          <w:sz w:val="22"/>
          <w:szCs w:val="22"/>
        </w:rPr>
      </w:pPr>
    </w:p>
    <w:p w:rsidR="000E48BD" w:rsidRPr="00BA7813" w:rsidRDefault="000E48BD" w:rsidP="000A1D22">
      <w:pPr>
        <w:numPr>
          <w:ilvl w:val="1"/>
          <w:numId w:val="43"/>
        </w:numPr>
        <w:ind w:left="1276" w:hanging="850"/>
        <w:jc w:val="both"/>
        <w:outlineLvl w:val="0"/>
        <w:rPr>
          <w:rFonts w:ascii="Arial" w:hAnsi="Arial" w:cs="Arial"/>
          <w:sz w:val="22"/>
          <w:szCs w:val="22"/>
          <w:u w:val="single"/>
        </w:rPr>
      </w:pPr>
      <w:bookmarkStart w:id="11" w:name="_Toc148857095"/>
      <w:bookmarkStart w:id="12" w:name="_Toc445130511"/>
      <w:bookmarkStart w:id="13" w:name="_Toc449080745"/>
      <w:bookmarkStart w:id="14" w:name="_Toc449080846"/>
      <w:bookmarkStart w:id="15" w:name="_Toc449087200"/>
      <w:r>
        <w:rPr>
          <w:rFonts w:ascii="Arial" w:hAnsi="Arial"/>
          <w:sz w:val="22"/>
          <w:szCs w:val="22"/>
          <w:u w:val="single"/>
        </w:rPr>
        <w:t>Contact point of the General Secretariat of the Council of the European Union (hereinafter referred to as 'the GSC')</w:t>
      </w:r>
      <w:bookmarkEnd w:id="11"/>
      <w:bookmarkEnd w:id="12"/>
      <w:bookmarkEnd w:id="13"/>
      <w:bookmarkEnd w:id="14"/>
      <w:bookmarkEnd w:id="15"/>
    </w:p>
    <w:p w:rsidR="000E48BD" w:rsidRPr="00BA7813" w:rsidRDefault="000E48BD" w:rsidP="000E48BD">
      <w:pPr>
        <w:ind w:left="1276"/>
        <w:jc w:val="both"/>
        <w:rPr>
          <w:rFonts w:ascii="Arial" w:hAnsi="Arial" w:cs="Arial"/>
          <w:sz w:val="22"/>
          <w:szCs w:val="22"/>
        </w:rPr>
      </w:pPr>
    </w:p>
    <w:p w:rsidR="000E48BD" w:rsidRDefault="000E48BD" w:rsidP="008A3432">
      <w:pPr>
        <w:ind w:left="1276"/>
        <w:jc w:val="both"/>
        <w:rPr>
          <w:rFonts w:ascii="Arial" w:hAnsi="Arial" w:cs="Arial"/>
          <w:sz w:val="22"/>
          <w:szCs w:val="22"/>
        </w:rPr>
      </w:pPr>
      <w:r>
        <w:rPr>
          <w:rFonts w:ascii="Arial" w:hAnsi="Arial"/>
          <w:sz w:val="22"/>
          <w:szCs w:val="22"/>
        </w:rPr>
        <w:t xml:space="preserve">For the performance of the contract for </w:t>
      </w:r>
      <w:r>
        <w:rPr>
          <w:rFonts w:ascii="Arial" w:hAnsi="Arial"/>
          <w:b/>
          <w:bCs/>
          <w:sz w:val="22"/>
          <w:szCs w:val="22"/>
        </w:rPr>
        <w:t>Lots 1 and 2</w:t>
      </w:r>
      <w:r>
        <w:rPr>
          <w:rFonts w:ascii="Arial" w:hAnsi="Arial"/>
          <w:sz w:val="22"/>
          <w:szCs w:val="22"/>
        </w:rPr>
        <w:t>, the Buildings Unit of the Technical Management sector shall be the sole contact point of the GSC for the contractor, except for requests from the control centre for emergency repairs outside normal service hours.</w:t>
      </w:r>
    </w:p>
    <w:p w:rsidR="009010A2" w:rsidRDefault="005D316D" w:rsidP="000E48BD">
      <w:pPr>
        <w:ind w:left="1276"/>
        <w:jc w:val="both"/>
        <w:rPr>
          <w:rFonts w:ascii="Arial" w:hAnsi="Arial" w:cs="Arial"/>
          <w:sz w:val="22"/>
          <w:szCs w:val="22"/>
        </w:rPr>
      </w:pPr>
      <w:r>
        <w:br w:type="page"/>
      </w:r>
    </w:p>
    <w:p w:rsidR="009010A2" w:rsidRPr="00BA7813" w:rsidRDefault="009010A2" w:rsidP="000A1D22">
      <w:pPr>
        <w:numPr>
          <w:ilvl w:val="1"/>
          <w:numId w:val="43"/>
        </w:numPr>
        <w:ind w:left="1276" w:hanging="850"/>
        <w:jc w:val="both"/>
        <w:outlineLvl w:val="0"/>
        <w:rPr>
          <w:rFonts w:ascii="Arial" w:hAnsi="Arial" w:cs="Arial"/>
          <w:sz w:val="22"/>
          <w:szCs w:val="22"/>
          <w:u w:val="single"/>
        </w:rPr>
      </w:pPr>
      <w:bookmarkStart w:id="16" w:name="_Toc445130512"/>
      <w:bookmarkStart w:id="17" w:name="_Toc449080746"/>
      <w:bookmarkStart w:id="18" w:name="_Toc449080847"/>
      <w:bookmarkStart w:id="19" w:name="_Toc449087201"/>
      <w:r>
        <w:rPr>
          <w:rFonts w:ascii="Arial" w:hAnsi="Arial"/>
          <w:sz w:val="22"/>
          <w:szCs w:val="22"/>
          <w:u w:val="single"/>
        </w:rPr>
        <w:t>Contact point of the Committees</w:t>
      </w:r>
      <w:bookmarkEnd w:id="16"/>
      <w:bookmarkEnd w:id="17"/>
      <w:bookmarkEnd w:id="18"/>
      <w:bookmarkEnd w:id="19"/>
    </w:p>
    <w:p w:rsidR="009010A2" w:rsidRPr="00BA7813" w:rsidRDefault="009010A2" w:rsidP="000E48BD">
      <w:pPr>
        <w:ind w:left="1276"/>
        <w:jc w:val="both"/>
        <w:rPr>
          <w:rFonts w:ascii="Arial" w:hAnsi="Arial" w:cs="Arial"/>
          <w:sz w:val="22"/>
          <w:szCs w:val="22"/>
        </w:rPr>
      </w:pPr>
    </w:p>
    <w:p w:rsidR="009010A2" w:rsidRDefault="009010A2" w:rsidP="001F09F7">
      <w:pPr>
        <w:ind w:left="1276"/>
        <w:jc w:val="both"/>
        <w:rPr>
          <w:rFonts w:ascii="Arial" w:hAnsi="Arial" w:cs="Arial"/>
          <w:sz w:val="22"/>
          <w:szCs w:val="22"/>
        </w:rPr>
      </w:pPr>
      <w:r>
        <w:rPr>
          <w:rFonts w:ascii="Arial" w:hAnsi="Arial"/>
          <w:sz w:val="22"/>
          <w:szCs w:val="22"/>
        </w:rPr>
        <w:t xml:space="preserve">For the performance of the contract for </w:t>
      </w:r>
      <w:r>
        <w:rPr>
          <w:rFonts w:ascii="Arial" w:hAnsi="Arial"/>
          <w:b/>
          <w:sz w:val="22"/>
          <w:szCs w:val="22"/>
        </w:rPr>
        <w:t>Lot 3,</w:t>
      </w:r>
      <w:r w:rsidR="002D4AAA">
        <w:rPr>
          <w:rFonts w:ascii="Arial" w:hAnsi="Arial"/>
          <w:sz w:val="22"/>
          <w:szCs w:val="22"/>
        </w:rPr>
        <w:t xml:space="preserve"> </w:t>
      </w:r>
      <w:r>
        <w:rPr>
          <w:rFonts w:ascii="Arial" w:hAnsi="Arial"/>
          <w:sz w:val="22"/>
          <w:szCs w:val="22"/>
        </w:rPr>
        <w:t>the Infrastructure Unit of the Maintenance and Technical Projects Department (Directorate for Logistics, Joint Services) shall be the sole point of contact of the Committees for the contractor, except for requests from the control centre for emergency repairs outside normal service hours.</w:t>
      </w:r>
    </w:p>
    <w:p w:rsidR="009010A2" w:rsidRPr="00BA7813" w:rsidRDefault="009010A2" w:rsidP="000E48BD">
      <w:pPr>
        <w:ind w:left="1276"/>
        <w:jc w:val="both"/>
        <w:rPr>
          <w:rFonts w:ascii="Arial" w:hAnsi="Arial" w:cs="Arial"/>
          <w:sz w:val="22"/>
          <w:szCs w:val="22"/>
        </w:rPr>
      </w:pPr>
    </w:p>
    <w:p w:rsidR="000E48BD" w:rsidRPr="00BA7813" w:rsidRDefault="000E48BD" w:rsidP="000A1D22">
      <w:pPr>
        <w:numPr>
          <w:ilvl w:val="1"/>
          <w:numId w:val="43"/>
        </w:numPr>
        <w:ind w:left="1276" w:hanging="850"/>
        <w:jc w:val="both"/>
        <w:outlineLvl w:val="0"/>
        <w:rPr>
          <w:rFonts w:ascii="Arial" w:hAnsi="Arial" w:cs="Arial"/>
          <w:sz w:val="22"/>
          <w:szCs w:val="22"/>
        </w:rPr>
      </w:pPr>
      <w:bookmarkStart w:id="20" w:name="_Toc148857096"/>
      <w:bookmarkStart w:id="21" w:name="_Toc445130513"/>
      <w:bookmarkStart w:id="22" w:name="_Toc449080747"/>
      <w:bookmarkStart w:id="23" w:name="_Toc449080848"/>
      <w:bookmarkStart w:id="24" w:name="_Toc449087202"/>
      <w:r>
        <w:rPr>
          <w:rFonts w:ascii="Arial" w:hAnsi="Arial"/>
          <w:sz w:val="22"/>
          <w:szCs w:val="22"/>
          <w:u w:val="single"/>
        </w:rPr>
        <w:t>Setting up of teams</w:t>
      </w:r>
      <w:bookmarkEnd w:id="20"/>
      <w:bookmarkEnd w:id="21"/>
      <w:bookmarkEnd w:id="22"/>
      <w:bookmarkEnd w:id="23"/>
      <w:bookmarkEnd w:id="24"/>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contractor must have established all his personnel and resources required for the maintenance services by the date of entry into force of the Contract.</w:t>
      </w:r>
    </w:p>
    <w:p w:rsidR="000E48BD" w:rsidRPr="00BA7813" w:rsidRDefault="000E48BD" w:rsidP="000E48BD">
      <w:pPr>
        <w:ind w:left="1276"/>
        <w:jc w:val="both"/>
        <w:rPr>
          <w:rFonts w:ascii="Arial" w:hAnsi="Arial" w:cs="Arial"/>
          <w:sz w:val="22"/>
          <w:szCs w:val="22"/>
        </w:rPr>
      </w:pPr>
    </w:p>
    <w:p w:rsidR="000E48BD" w:rsidRPr="00BA7813" w:rsidRDefault="000E48BD" w:rsidP="000A1D22">
      <w:pPr>
        <w:numPr>
          <w:ilvl w:val="1"/>
          <w:numId w:val="43"/>
        </w:numPr>
        <w:ind w:left="1276" w:hanging="850"/>
        <w:jc w:val="both"/>
        <w:outlineLvl w:val="0"/>
        <w:rPr>
          <w:rFonts w:ascii="Arial" w:hAnsi="Arial" w:cs="Arial"/>
          <w:sz w:val="22"/>
          <w:szCs w:val="22"/>
        </w:rPr>
      </w:pPr>
      <w:bookmarkStart w:id="25" w:name="_Toc148857097"/>
      <w:bookmarkStart w:id="26" w:name="_Toc445130514"/>
      <w:bookmarkStart w:id="27" w:name="_Toc449080748"/>
      <w:bookmarkStart w:id="28" w:name="_Toc449080849"/>
      <w:bookmarkStart w:id="29" w:name="_Toc449087203"/>
      <w:r>
        <w:rPr>
          <w:rFonts w:ascii="Arial" w:hAnsi="Arial"/>
          <w:sz w:val="22"/>
          <w:szCs w:val="22"/>
          <w:u w:val="single"/>
        </w:rPr>
        <w:t>End of contract</w:t>
      </w:r>
      <w:bookmarkEnd w:id="25"/>
      <w:bookmarkEnd w:id="26"/>
      <w:bookmarkEnd w:id="27"/>
      <w:bookmarkEnd w:id="28"/>
      <w:bookmarkEnd w:id="29"/>
    </w:p>
    <w:p w:rsidR="000E48BD" w:rsidRPr="00BA7813" w:rsidRDefault="000E48BD" w:rsidP="000E48BD">
      <w:pPr>
        <w:ind w:left="1276"/>
        <w:jc w:val="both"/>
        <w:rPr>
          <w:rFonts w:ascii="Arial" w:hAnsi="Arial" w:cs="Arial"/>
          <w:sz w:val="22"/>
          <w:szCs w:val="22"/>
        </w:rPr>
      </w:pPr>
    </w:p>
    <w:p w:rsidR="000E48BD" w:rsidRPr="00BA7813" w:rsidRDefault="000E48BD" w:rsidP="009010A2">
      <w:pPr>
        <w:ind w:left="1276"/>
        <w:jc w:val="both"/>
        <w:rPr>
          <w:rFonts w:ascii="Arial" w:hAnsi="Arial" w:cs="Arial"/>
          <w:sz w:val="22"/>
          <w:szCs w:val="22"/>
        </w:rPr>
      </w:pPr>
      <w:r>
        <w:rPr>
          <w:rFonts w:ascii="Arial" w:hAnsi="Arial"/>
          <w:sz w:val="22"/>
          <w:szCs w:val="22"/>
        </w:rPr>
        <w:t>At the end of the contract, the contractor must return the equipment to the contracting authority properly maintained and in perfect working order.</w:t>
      </w:r>
    </w:p>
    <w:p w:rsidR="000E48BD" w:rsidRPr="00BA7813" w:rsidRDefault="000E48BD" w:rsidP="000E48BD">
      <w:pPr>
        <w:ind w:left="1276"/>
        <w:jc w:val="both"/>
        <w:rPr>
          <w:rFonts w:ascii="Arial" w:hAnsi="Arial" w:cs="Arial"/>
          <w:sz w:val="22"/>
          <w:szCs w:val="22"/>
        </w:rPr>
      </w:pPr>
    </w:p>
    <w:p w:rsidR="000E48BD" w:rsidRPr="00BA7813" w:rsidRDefault="000E48BD" w:rsidP="009010A2">
      <w:pPr>
        <w:spacing w:after="120"/>
        <w:ind w:left="1276"/>
        <w:jc w:val="both"/>
        <w:rPr>
          <w:rFonts w:ascii="Arial" w:hAnsi="Arial" w:cs="Arial"/>
          <w:sz w:val="22"/>
          <w:szCs w:val="22"/>
        </w:rPr>
      </w:pPr>
      <w:r>
        <w:rPr>
          <w:rFonts w:ascii="Arial" w:hAnsi="Arial"/>
          <w:sz w:val="22"/>
          <w:szCs w:val="22"/>
        </w:rPr>
        <w:t>At the end of the contract, the contractor shall deliver to the contracting authority:</w:t>
      </w:r>
    </w:p>
    <w:p w:rsidR="000E48BD" w:rsidRPr="00BA7813" w:rsidRDefault="000E48BD" w:rsidP="009010A2">
      <w:pPr>
        <w:numPr>
          <w:ilvl w:val="0"/>
          <w:numId w:val="12"/>
        </w:numPr>
        <w:spacing w:after="120"/>
        <w:jc w:val="both"/>
        <w:rPr>
          <w:rFonts w:ascii="Arial" w:hAnsi="Arial" w:cs="Arial"/>
          <w:sz w:val="22"/>
          <w:szCs w:val="22"/>
        </w:rPr>
      </w:pPr>
      <w:r>
        <w:rPr>
          <w:rFonts w:ascii="Arial" w:hAnsi="Arial"/>
          <w:sz w:val="22"/>
          <w:szCs w:val="22"/>
        </w:rPr>
        <w:t>the equipment, keys and access cards;</w:t>
      </w:r>
    </w:p>
    <w:p w:rsidR="000E48BD" w:rsidRPr="00BA7813" w:rsidRDefault="000E48BD" w:rsidP="009010A2">
      <w:pPr>
        <w:numPr>
          <w:ilvl w:val="0"/>
          <w:numId w:val="12"/>
        </w:numPr>
        <w:spacing w:after="120"/>
        <w:jc w:val="both"/>
        <w:rPr>
          <w:rFonts w:ascii="Arial" w:hAnsi="Arial" w:cs="Arial"/>
          <w:sz w:val="22"/>
          <w:szCs w:val="22"/>
        </w:rPr>
      </w:pPr>
      <w:r>
        <w:rPr>
          <w:rFonts w:ascii="Arial" w:hAnsi="Arial"/>
          <w:sz w:val="22"/>
          <w:szCs w:val="22"/>
        </w:rPr>
        <w:t>the up-to-date technical documentation and plans;</w:t>
      </w:r>
    </w:p>
    <w:p w:rsidR="000E48BD" w:rsidRPr="00BA7813" w:rsidRDefault="000E48BD" w:rsidP="009010A2">
      <w:pPr>
        <w:numPr>
          <w:ilvl w:val="0"/>
          <w:numId w:val="12"/>
        </w:numPr>
        <w:spacing w:after="120"/>
        <w:jc w:val="both"/>
        <w:rPr>
          <w:rFonts w:ascii="Arial" w:hAnsi="Arial" w:cs="Arial"/>
          <w:sz w:val="22"/>
          <w:szCs w:val="22"/>
        </w:rPr>
      </w:pPr>
      <w:r>
        <w:rPr>
          <w:rFonts w:ascii="Arial" w:hAnsi="Arial"/>
          <w:sz w:val="22"/>
          <w:szCs w:val="22"/>
        </w:rPr>
        <w:t>the documents in his possession;</w:t>
      </w:r>
    </w:p>
    <w:p w:rsidR="000E48BD" w:rsidRPr="00BA7813" w:rsidRDefault="000E48BD" w:rsidP="009010A2">
      <w:pPr>
        <w:numPr>
          <w:ilvl w:val="0"/>
          <w:numId w:val="12"/>
        </w:numPr>
        <w:spacing w:after="120"/>
        <w:jc w:val="both"/>
        <w:rPr>
          <w:rFonts w:ascii="Arial" w:hAnsi="Arial" w:cs="Arial"/>
          <w:sz w:val="22"/>
          <w:szCs w:val="22"/>
        </w:rPr>
      </w:pPr>
      <w:r>
        <w:rPr>
          <w:rFonts w:ascii="Arial" w:hAnsi="Arial"/>
          <w:sz w:val="22"/>
          <w:szCs w:val="22"/>
        </w:rPr>
        <w:t>an inventory of the equipment, which must be certified by the contracting authority and which shall also indicate all major modifications made to the equipment;</w:t>
      </w:r>
    </w:p>
    <w:p w:rsidR="000E48BD" w:rsidRPr="00BA7813" w:rsidRDefault="000E48BD" w:rsidP="009010A2">
      <w:pPr>
        <w:numPr>
          <w:ilvl w:val="0"/>
          <w:numId w:val="12"/>
        </w:numPr>
        <w:spacing w:after="120"/>
        <w:jc w:val="both"/>
        <w:rPr>
          <w:rFonts w:ascii="Arial" w:hAnsi="Arial" w:cs="Arial"/>
          <w:sz w:val="22"/>
          <w:szCs w:val="22"/>
        </w:rPr>
      </w:pPr>
      <w:r>
        <w:rPr>
          <w:rFonts w:ascii="Arial" w:hAnsi="Arial"/>
          <w:sz w:val="22"/>
          <w:szCs w:val="22"/>
        </w:rPr>
        <w:t>a maintenance certificate for the equipment together with the final SECT (external technical inspection service) inspection report, clean and/or without comments.</w:t>
      </w:r>
    </w:p>
    <w:p w:rsidR="000E48BD" w:rsidRPr="00BA7813" w:rsidRDefault="000E48BD" w:rsidP="000E48BD">
      <w:pPr>
        <w:ind w:left="1276"/>
        <w:jc w:val="both"/>
        <w:rPr>
          <w:rFonts w:ascii="Arial" w:hAnsi="Arial" w:cs="Arial"/>
          <w:sz w:val="22"/>
          <w:szCs w:val="22"/>
        </w:rPr>
      </w:pPr>
    </w:p>
    <w:p w:rsidR="000E48BD" w:rsidRPr="00BA7813" w:rsidRDefault="000E48BD" w:rsidP="009010A2">
      <w:pPr>
        <w:ind w:left="1276"/>
        <w:jc w:val="both"/>
        <w:rPr>
          <w:rFonts w:ascii="Arial" w:hAnsi="Arial" w:cs="Arial"/>
          <w:sz w:val="22"/>
          <w:szCs w:val="22"/>
        </w:rPr>
      </w:pPr>
      <w:r>
        <w:rPr>
          <w:rFonts w:ascii="Arial" w:hAnsi="Arial"/>
          <w:sz w:val="22"/>
          <w:szCs w:val="22"/>
        </w:rPr>
        <w:t>To that end, a joint inspection shall be carried out in the presence of persons representing the contracting authority and the contractor. During this inspection, a record shall be made of any failures by the contractor to meet his obligations under this contract.</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contractor shall continue to be liable for deficiencies detected within the 90 days following the date on which the contract ends.</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contractor shall carry out any restoration work required due to failings on his part within less than 30 calendar days.</w:t>
      </w:r>
    </w:p>
    <w:p w:rsidR="000E48BD" w:rsidRPr="00BA7813" w:rsidRDefault="000E48BD" w:rsidP="000E48BD">
      <w:pPr>
        <w:ind w:left="1276"/>
        <w:jc w:val="both"/>
        <w:rPr>
          <w:rFonts w:ascii="Arial" w:hAnsi="Arial" w:cs="Arial"/>
          <w:sz w:val="22"/>
          <w:szCs w:val="22"/>
        </w:rPr>
      </w:pPr>
    </w:p>
    <w:p w:rsidR="000E48BD" w:rsidRPr="00BA7813" w:rsidRDefault="000E48BD" w:rsidP="008A3432">
      <w:pPr>
        <w:ind w:left="1276"/>
        <w:jc w:val="both"/>
        <w:rPr>
          <w:rFonts w:ascii="Arial" w:hAnsi="Arial" w:cs="Arial"/>
          <w:sz w:val="22"/>
          <w:szCs w:val="22"/>
        </w:rPr>
      </w:pPr>
      <w:r>
        <w:rPr>
          <w:rFonts w:ascii="Arial" w:hAnsi="Arial"/>
          <w:sz w:val="22"/>
          <w:szCs w:val="22"/>
        </w:rPr>
        <w:t>In the event of non-compliance with these time limits, the contracting authority reserves the right, after having served formal notice, to take any measures necessary for the restoration to be carried out, and to charge the contractor for the costs.</w:t>
      </w:r>
    </w:p>
    <w:p w:rsidR="000E48BD" w:rsidRPr="00BA7813" w:rsidRDefault="000E48BD" w:rsidP="000E48BD">
      <w:pPr>
        <w:ind w:left="1276" w:hanging="709"/>
        <w:jc w:val="both"/>
        <w:rPr>
          <w:rFonts w:ascii="Arial" w:hAnsi="Arial" w:cs="Arial"/>
          <w:sz w:val="22"/>
          <w:szCs w:val="22"/>
        </w:rPr>
      </w:pPr>
      <w:bookmarkStart w:id="30" w:name="_Toc148857098"/>
    </w:p>
    <w:bookmarkEnd w:id="30"/>
    <w:p w:rsidR="000E48BD" w:rsidRPr="00BA7813" w:rsidRDefault="005D316D" w:rsidP="000E48BD">
      <w:pPr>
        <w:ind w:left="1276"/>
        <w:jc w:val="both"/>
        <w:rPr>
          <w:rFonts w:ascii="Arial" w:hAnsi="Arial" w:cs="Arial"/>
          <w:sz w:val="22"/>
          <w:szCs w:val="22"/>
        </w:rPr>
      </w:pPr>
      <w:r>
        <w:br w:type="page"/>
      </w:r>
    </w:p>
    <w:p w:rsidR="000E48BD" w:rsidRPr="00BA7813" w:rsidRDefault="000E48BD" w:rsidP="00346E51">
      <w:pPr>
        <w:numPr>
          <w:ilvl w:val="0"/>
          <w:numId w:val="42"/>
        </w:numPr>
        <w:ind w:left="567" w:hanging="567"/>
        <w:jc w:val="both"/>
        <w:outlineLvl w:val="0"/>
        <w:rPr>
          <w:rFonts w:ascii="Arial" w:hAnsi="Arial" w:cs="Arial"/>
          <w:b/>
          <w:sz w:val="22"/>
          <w:szCs w:val="22"/>
        </w:rPr>
      </w:pPr>
      <w:bookmarkStart w:id="31" w:name="_Toc449087204"/>
      <w:r>
        <w:rPr>
          <w:rFonts w:ascii="Arial" w:hAnsi="Arial"/>
          <w:b/>
          <w:sz w:val="22"/>
          <w:szCs w:val="22"/>
        </w:rPr>
        <w:t>Missions of the contractor</w:t>
      </w:r>
      <w:bookmarkEnd w:id="31"/>
    </w:p>
    <w:p w:rsidR="000E48BD" w:rsidRPr="00BA7813" w:rsidRDefault="000E48BD" w:rsidP="000E48BD">
      <w:pPr>
        <w:ind w:left="1276" w:hanging="709"/>
        <w:jc w:val="both"/>
        <w:rPr>
          <w:rFonts w:ascii="Arial" w:hAnsi="Arial" w:cs="Arial"/>
          <w:sz w:val="22"/>
          <w:szCs w:val="22"/>
        </w:rPr>
      </w:pPr>
      <w:bookmarkStart w:id="32" w:name="_Toc148857100"/>
    </w:p>
    <w:p w:rsidR="000E48BD" w:rsidRPr="00BA7813" w:rsidRDefault="000E48BD" w:rsidP="000A1D22">
      <w:pPr>
        <w:numPr>
          <w:ilvl w:val="0"/>
          <w:numId w:val="44"/>
        </w:numPr>
        <w:ind w:left="1276" w:hanging="850"/>
        <w:jc w:val="both"/>
        <w:outlineLvl w:val="0"/>
        <w:rPr>
          <w:rFonts w:ascii="Arial" w:hAnsi="Arial" w:cs="Arial"/>
          <w:sz w:val="22"/>
          <w:szCs w:val="22"/>
        </w:rPr>
      </w:pPr>
      <w:bookmarkStart w:id="33" w:name="_Toc445130515"/>
      <w:bookmarkStart w:id="34" w:name="_Toc449080749"/>
      <w:bookmarkStart w:id="35" w:name="_Toc449080850"/>
      <w:bookmarkStart w:id="36" w:name="_Toc449087205"/>
      <w:r>
        <w:rPr>
          <w:rFonts w:ascii="Arial" w:hAnsi="Arial"/>
          <w:sz w:val="22"/>
          <w:szCs w:val="22"/>
          <w:u w:val="single"/>
        </w:rPr>
        <w:t>Definition</w:t>
      </w:r>
      <w:bookmarkEnd w:id="32"/>
      <w:bookmarkEnd w:id="33"/>
      <w:bookmarkEnd w:id="34"/>
      <w:bookmarkEnd w:id="35"/>
      <w:bookmarkEnd w:id="36"/>
    </w:p>
    <w:p w:rsidR="000E48BD" w:rsidRPr="00BA7813" w:rsidRDefault="000E48BD" w:rsidP="000E48BD">
      <w:pPr>
        <w:ind w:left="1276"/>
        <w:jc w:val="both"/>
        <w:rPr>
          <w:rFonts w:ascii="Arial" w:hAnsi="Arial" w:cs="Arial"/>
          <w:sz w:val="22"/>
          <w:szCs w:val="22"/>
        </w:rPr>
      </w:pPr>
    </w:p>
    <w:p w:rsidR="000F40A8" w:rsidRDefault="000E48BD" w:rsidP="00B23FD5">
      <w:pPr>
        <w:ind w:left="1276"/>
        <w:jc w:val="both"/>
        <w:rPr>
          <w:rFonts w:ascii="Arial" w:hAnsi="Arial" w:cs="Arial"/>
          <w:sz w:val="22"/>
          <w:szCs w:val="22"/>
        </w:rPr>
      </w:pPr>
      <w:r>
        <w:rPr>
          <w:rFonts w:ascii="Arial" w:hAnsi="Arial"/>
          <w:sz w:val="22"/>
          <w:szCs w:val="22"/>
        </w:rPr>
        <w:t>The contract applied is a full-service contract and imposes obligations as to results and quality.</w:t>
      </w:r>
    </w:p>
    <w:p w:rsidR="00B23FD5" w:rsidRPr="00BA7813" w:rsidRDefault="00B23FD5" w:rsidP="00B23FD5">
      <w:pPr>
        <w:ind w:left="1276"/>
        <w:jc w:val="both"/>
        <w:rPr>
          <w:rFonts w:ascii="Arial" w:hAnsi="Arial" w:cs="Arial"/>
          <w:sz w:val="22"/>
          <w:szCs w:val="22"/>
        </w:rPr>
      </w:pPr>
    </w:p>
    <w:p w:rsidR="000E48BD" w:rsidRPr="00BA7813" w:rsidRDefault="000E48BD" w:rsidP="008A3432">
      <w:pPr>
        <w:ind w:left="1276"/>
        <w:jc w:val="both"/>
        <w:rPr>
          <w:rFonts w:ascii="Arial" w:hAnsi="Arial" w:cs="Arial"/>
          <w:sz w:val="22"/>
          <w:szCs w:val="22"/>
        </w:rPr>
      </w:pPr>
      <w:r>
        <w:rPr>
          <w:rFonts w:ascii="Arial" w:hAnsi="Arial"/>
          <w:sz w:val="22"/>
          <w:szCs w:val="22"/>
        </w:rPr>
        <w:t>The contractor may not invoke ignorance or insufficient knowledge of the organisation or premises of the contracting authority or of the technical installations either to refuse to meet his commitments or to claim compensation or additional payment.</w:t>
      </w:r>
    </w:p>
    <w:p w:rsidR="000E48BD" w:rsidRPr="00BA7813" w:rsidRDefault="000E48BD" w:rsidP="000E48BD">
      <w:pPr>
        <w:ind w:left="1276"/>
        <w:jc w:val="both"/>
        <w:rPr>
          <w:rFonts w:ascii="Arial" w:hAnsi="Arial" w:cs="Arial"/>
          <w:sz w:val="22"/>
          <w:szCs w:val="22"/>
        </w:rPr>
      </w:pPr>
    </w:p>
    <w:p w:rsidR="000E48BD" w:rsidRPr="00BA7813" w:rsidRDefault="000E48BD" w:rsidP="000A1D22">
      <w:pPr>
        <w:numPr>
          <w:ilvl w:val="0"/>
          <w:numId w:val="44"/>
        </w:numPr>
        <w:ind w:hanging="861"/>
        <w:jc w:val="both"/>
        <w:outlineLvl w:val="0"/>
        <w:rPr>
          <w:rFonts w:ascii="Arial" w:hAnsi="Arial" w:cs="Arial"/>
          <w:sz w:val="22"/>
          <w:szCs w:val="22"/>
        </w:rPr>
      </w:pPr>
      <w:bookmarkStart w:id="37" w:name="_Toc148857101"/>
      <w:bookmarkStart w:id="38" w:name="_Toc445130516"/>
      <w:bookmarkStart w:id="39" w:name="_Toc449080750"/>
      <w:bookmarkStart w:id="40" w:name="_Toc449080851"/>
      <w:bookmarkStart w:id="41" w:name="_Toc449087206"/>
      <w:r>
        <w:rPr>
          <w:rFonts w:ascii="Arial" w:hAnsi="Arial"/>
          <w:sz w:val="22"/>
          <w:szCs w:val="22"/>
          <w:u w:val="single"/>
        </w:rPr>
        <w:t>Obligations of the contractor</w:t>
      </w:r>
      <w:bookmarkEnd w:id="37"/>
      <w:bookmarkEnd w:id="38"/>
      <w:bookmarkEnd w:id="39"/>
      <w:bookmarkEnd w:id="40"/>
      <w:bookmarkEnd w:id="41"/>
    </w:p>
    <w:p w:rsidR="000E48BD" w:rsidRPr="00BA7813" w:rsidRDefault="000E48BD" w:rsidP="000E48BD">
      <w:pPr>
        <w:ind w:left="1276"/>
        <w:jc w:val="both"/>
        <w:rPr>
          <w:rFonts w:ascii="Arial" w:hAnsi="Arial" w:cs="Arial"/>
          <w:sz w:val="22"/>
          <w:szCs w:val="22"/>
        </w:rPr>
      </w:pPr>
    </w:p>
    <w:p w:rsidR="000E48BD" w:rsidRPr="00BA7813" w:rsidRDefault="000E48BD" w:rsidP="00EA0041">
      <w:pPr>
        <w:spacing w:after="120"/>
        <w:ind w:left="1276"/>
        <w:jc w:val="both"/>
        <w:rPr>
          <w:rFonts w:ascii="Arial" w:hAnsi="Arial" w:cs="Arial"/>
          <w:sz w:val="22"/>
          <w:szCs w:val="22"/>
        </w:rPr>
      </w:pPr>
      <w:r>
        <w:rPr>
          <w:rFonts w:ascii="Arial" w:hAnsi="Arial"/>
          <w:sz w:val="22"/>
          <w:szCs w:val="22"/>
        </w:rPr>
        <w:t>The contractor undertakes to comply with European, national and regional standards and legislation in force or which enter into force during the term of the contract, including in particular. He shall also provide:</w:t>
      </w:r>
    </w:p>
    <w:p w:rsidR="000E48BD" w:rsidRPr="00BA7813" w:rsidRDefault="000E48BD" w:rsidP="002D4AAA">
      <w:pPr>
        <w:spacing w:after="120"/>
        <w:ind w:left="1702" w:hanging="284"/>
        <w:jc w:val="both"/>
        <w:rPr>
          <w:rFonts w:ascii="Arial" w:hAnsi="Arial" w:cs="Arial"/>
          <w:sz w:val="22"/>
          <w:szCs w:val="22"/>
        </w:rPr>
      </w:pPr>
      <w:r>
        <w:rPr>
          <w:rFonts w:ascii="Arial" w:hAnsi="Arial"/>
          <w:sz w:val="22"/>
          <w:szCs w:val="22"/>
        </w:rPr>
        <w:t>-</w:t>
      </w:r>
      <w:r>
        <w:rPr>
          <w:rFonts w:ascii="Arial" w:hAnsi="Arial"/>
          <w:sz w:val="22"/>
          <w:szCs w:val="22"/>
        </w:rPr>
        <w:tab/>
        <w:t>a guarantee concerning the safety of users and persons working with the equipment (SECT, in-house technical service);</w:t>
      </w:r>
    </w:p>
    <w:p w:rsidR="000E48BD" w:rsidRPr="00BA7813" w:rsidRDefault="000E48BD" w:rsidP="008A3432">
      <w:pPr>
        <w:numPr>
          <w:ilvl w:val="0"/>
          <w:numId w:val="25"/>
        </w:numPr>
        <w:spacing w:after="120"/>
        <w:ind w:left="1702" w:hanging="284"/>
        <w:jc w:val="both"/>
        <w:rPr>
          <w:rFonts w:ascii="Arial" w:hAnsi="Arial" w:cs="Arial"/>
          <w:sz w:val="22"/>
          <w:szCs w:val="22"/>
        </w:rPr>
      </w:pPr>
      <w:r>
        <w:rPr>
          <w:rFonts w:ascii="Arial" w:hAnsi="Arial"/>
          <w:sz w:val="22"/>
          <w:szCs w:val="22"/>
        </w:rPr>
        <w:t>observations and comments from approved inspection bodies;</w:t>
      </w:r>
    </w:p>
    <w:p w:rsidR="000E48BD" w:rsidRPr="00BA7813" w:rsidRDefault="000E48BD" w:rsidP="008A3432">
      <w:pPr>
        <w:numPr>
          <w:ilvl w:val="0"/>
          <w:numId w:val="28"/>
        </w:numPr>
        <w:spacing w:after="120"/>
        <w:ind w:left="1702" w:hanging="284"/>
        <w:jc w:val="both"/>
        <w:rPr>
          <w:rFonts w:ascii="Arial" w:hAnsi="Arial" w:cs="Arial"/>
          <w:sz w:val="22"/>
          <w:szCs w:val="22"/>
        </w:rPr>
      </w:pPr>
      <w:r>
        <w:rPr>
          <w:rFonts w:ascii="Arial" w:hAnsi="Arial"/>
          <w:sz w:val="22"/>
          <w:szCs w:val="22"/>
        </w:rPr>
        <w:t>comments made by the contracting authority or its representative (in the context of an audit);</w:t>
      </w:r>
    </w:p>
    <w:p w:rsidR="000E48BD" w:rsidRPr="00BA7813" w:rsidRDefault="000E48BD" w:rsidP="008A3432">
      <w:pPr>
        <w:spacing w:after="120"/>
        <w:ind w:left="1702" w:hanging="284"/>
        <w:jc w:val="both"/>
        <w:rPr>
          <w:rFonts w:ascii="Arial" w:hAnsi="Arial" w:cs="Arial"/>
          <w:sz w:val="22"/>
          <w:szCs w:val="22"/>
        </w:rPr>
      </w:pPr>
      <w:r>
        <w:rPr>
          <w:rFonts w:ascii="Arial" w:hAnsi="Arial"/>
          <w:sz w:val="22"/>
          <w:szCs w:val="22"/>
        </w:rPr>
        <w:t>-</w:t>
      </w:r>
      <w:r>
        <w:rPr>
          <w:rFonts w:ascii="Arial" w:hAnsi="Arial"/>
          <w:sz w:val="22"/>
          <w:szCs w:val="22"/>
        </w:rPr>
        <w:tab/>
        <w:t>a guarantee concerning the release of persons trapped in lifting equipment and emergency repairs carried out within the time limits imposed;</w:t>
      </w:r>
    </w:p>
    <w:p w:rsidR="000E48BD" w:rsidRPr="00BA7813" w:rsidRDefault="000E48BD" w:rsidP="008A3432">
      <w:pPr>
        <w:numPr>
          <w:ilvl w:val="0"/>
          <w:numId w:val="29"/>
        </w:numPr>
        <w:spacing w:after="120"/>
        <w:ind w:left="1702" w:hanging="284"/>
        <w:jc w:val="both"/>
        <w:rPr>
          <w:rFonts w:ascii="Arial" w:hAnsi="Arial" w:cs="Arial"/>
          <w:sz w:val="22"/>
          <w:szCs w:val="22"/>
        </w:rPr>
      </w:pPr>
      <w:r>
        <w:rPr>
          <w:rFonts w:ascii="Arial" w:hAnsi="Arial"/>
          <w:sz w:val="22"/>
          <w:szCs w:val="22"/>
        </w:rPr>
        <w:t>a guarantee of maximum operational availability of the systems, performance maintenance and results;</w:t>
      </w:r>
    </w:p>
    <w:p w:rsidR="000E48BD" w:rsidRPr="00BA7813" w:rsidRDefault="000E48BD" w:rsidP="008A3432">
      <w:pPr>
        <w:spacing w:after="120"/>
        <w:ind w:left="1702" w:hanging="284"/>
        <w:jc w:val="both"/>
        <w:rPr>
          <w:rFonts w:ascii="Arial" w:hAnsi="Arial" w:cs="Arial"/>
          <w:sz w:val="22"/>
          <w:szCs w:val="22"/>
        </w:rPr>
      </w:pPr>
      <w:r>
        <w:rPr>
          <w:rFonts w:ascii="Arial" w:hAnsi="Arial"/>
          <w:sz w:val="22"/>
          <w:szCs w:val="22"/>
        </w:rPr>
        <w:t>-</w:t>
      </w:r>
      <w:r>
        <w:rPr>
          <w:rFonts w:ascii="Arial" w:hAnsi="Arial"/>
          <w:sz w:val="22"/>
          <w:szCs w:val="22"/>
        </w:rPr>
        <w:tab/>
        <w:t>a guarantee of regular and full maintenance of the equipment in accordance with the instructions and maintenance rules specified by the manufacturer;</w:t>
      </w:r>
    </w:p>
    <w:p w:rsidR="000E48BD" w:rsidRPr="00BA7813" w:rsidRDefault="000E48BD" w:rsidP="008A3432">
      <w:pPr>
        <w:spacing w:after="120"/>
        <w:ind w:left="1702" w:hanging="284"/>
        <w:jc w:val="both"/>
        <w:rPr>
          <w:rFonts w:ascii="Arial" w:hAnsi="Arial" w:cs="Arial"/>
          <w:sz w:val="22"/>
          <w:szCs w:val="22"/>
        </w:rPr>
      </w:pPr>
      <w:r>
        <w:rPr>
          <w:rFonts w:ascii="Arial" w:hAnsi="Arial"/>
          <w:sz w:val="22"/>
          <w:szCs w:val="22"/>
        </w:rPr>
        <w:t>-</w:t>
      </w:r>
      <w:r>
        <w:rPr>
          <w:rFonts w:ascii="Arial" w:hAnsi="Arial"/>
          <w:sz w:val="22"/>
          <w:szCs w:val="22"/>
        </w:rPr>
        <w:tab/>
        <w:t>a guarantee that all interventions and services will be performed by qualified workers, who will at all times be aware of the condition of all equipment and will deal with any replacement</w:t>
      </w:r>
      <w:r w:rsidR="002D4AAA">
        <w:rPr>
          <w:rFonts w:ascii="Arial" w:hAnsi="Arial"/>
          <w:sz w:val="22"/>
          <w:szCs w:val="22"/>
        </w:rPr>
        <w:t xml:space="preserve"> </w:t>
      </w:r>
      <w:r>
        <w:rPr>
          <w:rFonts w:ascii="Arial" w:hAnsi="Arial"/>
          <w:sz w:val="22"/>
          <w:szCs w:val="22"/>
        </w:rPr>
        <w:t>of parts and equipment, both in the context of day-to-day maintenance and under the full guarantee;</w:t>
      </w:r>
    </w:p>
    <w:p w:rsidR="000E48BD" w:rsidRPr="00BA7813" w:rsidRDefault="000E48BD" w:rsidP="008A3432">
      <w:pPr>
        <w:numPr>
          <w:ilvl w:val="0"/>
          <w:numId w:val="26"/>
        </w:numPr>
        <w:spacing w:after="120"/>
        <w:ind w:left="1702" w:hanging="284"/>
        <w:jc w:val="both"/>
        <w:rPr>
          <w:rFonts w:ascii="Arial" w:hAnsi="Arial" w:cs="Arial"/>
          <w:sz w:val="22"/>
          <w:szCs w:val="22"/>
        </w:rPr>
      </w:pPr>
      <w:r>
        <w:rPr>
          <w:rFonts w:ascii="Arial" w:hAnsi="Arial"/>
          <w:sz w:val="22"/>
          <w:szCs w:val="22"/>
        </w:rPr>
        <w:t>a guarantee to take all necessary measures to prevent damage to the buildings and equipment and to repair any damage caused by his personnel;</w:t>
      </w:r>
    </w:p>
    <w:p w:rsidR="000E48BD" w:rsidRPr="00BA7813" w:rsidRDefault="000E48BD" w:rsidP="008A3432">
      <w:pPr>
        <w:spacing w:after="120"/>
        <w:ind w:left="1702" w:hanging="284"/>
        <w:jc w:val="both"/>
        <w:rPr>
          <w:rFonts w:ascii="Arial" w:hAnsi="Arial" w:cs="Arial"/>
          <w:sz w:val="22"/>
          <w:szCs w:val="22"/>
        </w:rPr>
      </w:pPr>
      <w:r>
        <w:rPr>
          <w:rFonts w:ascii="Arial" w:hAnsi="Arial"/>
          <w:sz w:val="22"/>
          <w:szCs w:val="22"/>
        </w:rPr>
        <w:t>-</w:t>
      </w:r>
      <w:r>
        <w:rPr>
          <w:rFonts w:ascii="Arial" w:hAnsi="Arial"/>
          <w:sz w:val="22"/>
          <w:szCs w:val="22"/>
        </w:rPr>
        <w:tab/>
        <w:t>a guarantee not to impede the normal working of the contracting authority’s services and to indicate promptly any problem he becomes aware of that could harm persons and/or property;</w:t>
      </w:r>
    </w:p>
    <w:p w:rsidR="000E48BD" w:rsidRPr="00BA7813" w:rsidRDefault="000E48BD" w:rsidP="008A3432">
      <w:pPr>
        <w:numPr>
          <w:ilvl w:val="0"/>
          <w:numId w:val="27"/>
        </w:numPr>
        <w:ind w:left="1701" w:hanging="283"/>
        <w:jc w:val="both"/>
        <w:rPr>
          <w:rFonts w:ascii="Arial" w:hAnsi="Arial" w:cs="Arial"/>
          <w:sz w:val="22"/>
          <w:szCs w:val="22"/>
        </w:rPr>
      </w:pPr>
      <w:r>
        <w:rPr>
          <w:rFonts w:ascii="Arial" w:hAnsi="Arial"/>
          <w:sz w:val="22"/>
          <w:szCs w:val="22"/>
        </w:rPr>
        <w:t>a guarantee to take the required steps in emergency situations and to report the matter immediately to the contracting authority.</w:t>
      </w:r>
    </w:p>
    <w:p w:rsidR="000E48BD" w:rsidRDefault="000E48BD" w:rsidP="000E48BD">
      <w:pPr>
        <w:ind w:left="1276"/>
        <w:jc w:val="both"/>
        <w:rPr>
          <w:rFonts w:ascii="Arial" w:hAnsi="Arial" w:cs="Arial"/>
          <w:sz w:val="22"/>
          <w:szCs w:val="22"/>
        </w:rPr>
      </w:pPr>
    </w:p>
    <w:p w:rsidR="000E48BD" w:rsidRPr="00BA7813" w:rsidRDefault="000E48BD" w:rsidP="007B07B1">
      <w:pPr>
        <w:numPr>
          <w:ilvl w:val="0"/>
          <w:numId w:val="47"/>
        </w:numPr>
        <w:ind w:left="851" w:hanging="11"/>
        <w:jc w:val="both"/>
        <w:outlineLvl w:val="0"/>
        <w:rPr>
          <w:rFonts w:cs="Arial"/>
        </w:rPr>
      </w:pPr>
      <w:bookmarkStart w:id="42" w:name="_Toc445130517"/>
      <w:bookmarkStart w:id="43" w:name="_Toc449080751"/>
      <w:bookmarkStart w:id="44" w:name="_Toc449080852"/>
      <w:bookmarkStart w:id="45" w:name="_Toc449087207"/>
      <w:r w:rsidRPr="007B07B1">
        <w:rPr>
          <w:rFonts w:ascii="Arial" w:hAnsi="Arial"/>
          <w:sz w:val="22"/>
          <w:szCs w:val="22"/>
        </w:rPr>
        <w:t>Safety</w:t>
      </w:r>
      <w:bookmarkEnd w:id="42"/>
      <w:bookmarkEnd w:id="43"/>
      <w:bookmarkEnd w:id="44"/>
      <w:bookmarkEnd w:id="45"/>
    </w:p>
    <w:p w:rsidR="000E48BD" w:rsidRPr="00BA7813" w:rsidRDefault="000E48BD" w:rsidP="005A4EC1">
      <w:pPr>
        <w:pStyle w:val="Indent2"/>
      </w:pPr>
    </w:p>
    <w:p w:rsidR="000E48BD" w:rsidRPr="00BA7813" w:rsidRDefault="000E48BD" w:rsidP="005A4EC1">
      <w:pPr>
        <w:pStyle w:val="Indent2"/>
        <w:rPr>
          <w:rFonts w:cs="Arial"/>
        </w:rPr>
      </w:pPr>
      <w:bookmarkStart w:id="46" w:name="_Toc445130518"/>
      <w:bookmarkStart w:id="47" w:name="_Toc445130620"/>
      <w:bookmarkStart w:id="48" w:name="_Toc449080752"/>
      <w:bookmarkStart w:id="49" w:name="_Toc449080853"/>
      <w:bookmarkStart w:id="50" w:name="_Toc449081156"/>
      <w:r>
        <w:t>(a)</w:t>
      </w:r>
      <w:r w:rsidR="002D4AAA">
        <w:t xml:space="preserve"> </w:t>
      </w:r>
      <w:r>
        <w:t>Chain of command</w:t>
      </w:r>
      <w:bookmarkEnd w:id="46"/>
      <w:bookmarkEnd w:id="47"/>
      <w:bookmarkEnd w:id="48"/>
      <w:bookmarkEnd w:id="49"/>
      <w:bookmarkEnd w:id="50"/>
    </w:p>
    <w:p w:rsidR="000F40A8" w:rsidRDefault="000E48BD" w:rsidP="005A4EC1">
      <w:pPr>
        <w:pStyle w:val="Indent2"/>
        <w:rPr>
          <w:rFonts w:cs="Arial"/>
        </w:rPr>
      </w:pPr>
      <w:r>
        <w:t>The contractor shall ensure performance of the tasks incumbent on his</w:t>
      </w:r>
      <w:r w:rsidR="002D4AAA">
        <w:t xml:space="preserve"> personnel or </w:t>
      </w:r>
      <w:r>
        <w:t>any of his subcontractors, in accordance with</w:t>
      </w:r>
      <w:r w:rsidR="002D4AAA">
        <w:t xml:space="preserve"> the Belgian Royal Decree of 27 </w:t>
      </w:r>
      <w:r>
        <w:t>March 1998 concerning the well-being of workers in the execution of their duty.</w:t>
      </w:r>
    </w:p>
    <w:p w:rsidR="000E48BD" w:rsidRPr="00BA7813" w:rsidRDefault="005D316D" w:rsidP="005A4EC1">
      <w:pPr>
        <w:pStyle w:val="Indent2"/>
        <w:rPr>
          <w:rFonts w:ascii="Arial" w:hAnsi="Arial" w:cs="Arial"/>
          <w:sz w:val="22"/>
          <w:szCs w:val="22"/>
        </w:rPr>
      </w:pPr>
      <w:r>
        <w:br w:type="page"/>
      </w:r>
    </w:p>
    <w:p w:rsidR="000E48BD" w:rsidRPr="00BA7813" w:rsidRDefault="000E48BD" w:rsidP="005A4EC1">
      <w:pPr>
        <w:pStyle w:val="Indent2"/>
        <w:rPr>
          <w:rFonts w:cs="Arial"/>
        </w:rPr>
      </w:pPr>
      <w:bookmarkStart w:id="51" w:name="_Toc445130519"/>
      <w:bookmarkStart w:id="52" w:name="_Toc445130621"/>
      <w:bookmarkStart w:id="53" w:name="_Toc449080753"/>
      <w:bookmarkStart w:id="54" w:name="_Toc449080854"/>
      <w:bookmarkStart w:id="55" w:name="_Toc449081157"/>
      <w:r>
        <w:t>(b)</w:t>
      </w:r>
      <w:r w:rsidR="002D4AAA">
        <w:t xml:space="preserve"> </w:t>
      </w:r>
      <w:r>
        <w:t>Waste</w:t>
      </w:r>
      <w:bookmarkEnd w:id="51"/>
      <w:bookmarkEnd w:id="52"/>
      <w:bookmarkEnd w:id="53"/>
      <w:bookmarkEnd w:id="54"/>
      <w:bookmarkEnd w:id="55"/>
    </w:p>
    <w:p w:rsidR="000E48BD" w:rsidRPr="00BA7813" w:rsidRDefault="000E48BD" w:rsidP="005A4EC1">
      <w:pPr>
        <w:pStyle w:val="Indent2"/>
        <w:rPr>
          <w:rFonts w:cs="Arial"/>
        </w:rPr>
      </w:pPr>
      <w:r>
        <w:t>The contractor shall be responsible for assessing the risks to the environment and shall propose to the contracting authority all appropriate arrangements for the treatment of the discharges, effluent or nuisances produced by his activities, in order to avoid any harm to the environment or the safety of persons.</w:t>
      </w:r>
    </w:p>
    <w:p w:rsidR="000E48BD" w:rsidRPr="00BA7813" w:rsidRDefault="000E48BD" w:rsidP="005A4EC1">
      <w:pPr>
        <w:pStyle w:val="Indent2"/>
        <w:rPr>
          <w:rFonts w:cs="Arial"/>
        </w:rPr>
      </w:pPr>
      <w:r>
        <w:t>The contractor shall be required to evacuate selectively the waste resulting from performance of the work entrusted to him. He will comply in this regard with the rules issued by the Brussels Capital Region and in any case with the regulations in force in the region where such waste will be treated/eliminated.</w:t>
      </w:r>
    </w:p>
    <w:p w:rsidR="000E48BD" w:rsidRPr="00BA7813" w:rsidRDefault="000E48BD" w:rsidP="005A4EC1">
      <w:pPr>
        <w:pStyle w:val="Indent2"/>
      </w:pPr>
    </w:p>
    <w:p w:rsidR="000E48BD" w:rsidRPr="00BA7813" w:rsidRDefault="000E48BD" w:rsidP="005A4EC1">
      <w:pPr>
        <w:pStyle w:val="Indent2"/>
        <w:rPr>
          <w:rFonts w:cs="Arial"/>
        </w:rPr>
      </w:pPr>
      <w:bookmarkStart w:id="56" w:name="_Toc445130520"/>
      <w:bookmarkStart w:id="57" w:name="_Toc445130622"/>
      <w:bookmarkStart w:id="58" w:name="_Toc449080754"/>
      <w:bookmarkStart w:id="59" w:name="_Toc449080855"/>
      <w:bookmarkStart w:id="60" w:name="_Toc449081158"/>
      <w:r>
        <w:t>(c) Use of dangerous products</w:t>
      </w:r>
      <w:bookmarkEnd w:id="56"/>
      <w:bookmarkEnd w:id="57"/>
      <w:bookmarkEnd w:id="58"/>
      <w:bookmarkEnd w:id="59"/>
      <w:bookmarkEnd w:id="60"/>
    </w:p>
    <w:p w:rsidR="000F40A8" w:rsidRDefault="000E48BD" w:rsidP="008A3432">
      <w:pPr>
        <w:spacing w:before="60" w:after="60"/>
        <w:ind w:left="1843"/>
        <w:jc w:val="both"/>
        <w:rPr>
          <w:rFonts w:ascii="Arial" w:hAnsi="Arial" w:cs="Arial"/>
          <w:sz w:val="22"/>
          <w:szCs w:val="22"/>
        </w:rPr>
      </w:pPr>
      <w:r>
        <w:rPr>
          <w:rFonts w:ascii="Arial" w:hAnsi="Arial"/>
          <w:sz w:val="22"/>
          <w:szCs w:val="22"/>
        </w:rPr>
        <w:t>Before any chemical product enters the site (including test specimens), the contractor will submit to the contracting authority a dossier indicating briefly the use for which the product is intended, what other product it may be replacing and, if this product is more harmful, giving the reasons for the replacement. This dossier will also contain the Material Safety Data Sheet, the technical data sheet and the instructions for use provided by the supplier and specify the amounts present in the building.</w:t>
      </w:r>
    </w:p>
    <w:p w:rsidR="000E48BD" w:rsidRPr="00BA7813" w:rsidRDefault="000E48BD" w:rsidP="008A3432">
      <w:pPr>
        <w:spacing w:before="60" w:after="60"/>
        <w:ind w:left="1843"/>
        <w:jc w:val="both"/>
        <w:rPr>
          <w:rFonts w:ascii="Arial" w:hAnsi="Arial" w:cs="Arial"/>
          <w:sz w:val="22"/>
          <w:szCs w:val="22"/>
        </w:rPr>
      </w:pPr>
      <w:r>
        <w:rPr>
          <w:rFonts w:ascii="Arial" w:hAnsi="Arial"/>
          <w:sz w:val="22"/>
          <w:szCs w:val="22"/>
        </w:rPr>
        <w:t>The contractor will, moreover, respect the laws in force and any internal safety regulations for the storage, treatment and evacuation of such products. The products and material must be stored in designated premises that are locked. Any product deemed too dangerous by the contracting authority will be eliminated without the contractor having any claim to compensation.</w:t>
      </w:r>
    </w:p>
    <w:p w:rsidR="000E48BD" w:rsidRPr="00BA7813" w:rsidRDefault="000E48BD" w:rsidP="000E48BD">
      <w:pPr>
        <w:ind w:left="1841"/>
        <w:jc w:val="both"/>
        <w:rPr>
          <w:rFonts w:ascii="Arial" w:hAnsi="Arial" w:cs="Arial"/>
          <w:sz w:val="22"/>
          <w:szCs w:val="22"/>
        </w:rPr>
      </w:pPr>
    </w:p>
    <w:p w:rsidR="00FF711B" w:rsidRPr="00FF711B" w:rsidRDefault="00FF711B" w:rsidP="00FF711B">
      <w:pPr>
        <w:pStyle w:val="Indent2"/>
      </w:pPr>
      <w:r w:rsidRPr="00FF711B">
        <w:t>(d) S</w:t>
      </w:r>
      <w:r>
        <w:t>afety</w:t>
      </w:r>
    </w:p>
    <w:p w:rsidR="00FF711B" w:rsidRPr="00FF711B" w:rsidRDefault="00FF711B" w:rsidP="00FB0C54">
      <w:pPr>
        <w:pStyle w:val="Indent2"/>
        <w:ind w:left="1843"/>
        <w:outlineLvl w:val="0"/>
        <w:rPr>
          <w:rFonts w:ascii="Arial" w:hAnsi="Arial" w:cs="Arial"/>
          <w:sz w:val="22"/>
          <w:szCs w:val="22"/>
        </w:rPr>
      </w:pPr>
      <w:r w:rsidRPr="00FF711B">
        <w:rPr>
          <w:rFonts w:ascii="Arial" w:hAnsi="Arial" w:cs="Arial"/>
          <w:sz w:val="22"/>
          <w:szCs w:val="22"/>
        </w:rPr>
        <w:t xml:space="preserve">The contractor will comply with the rules set out in </w:t>
      </w:r>
      <w:r w:rsidR="00FB0C54">
        <w:rPr>
          <w:rFonts w:ascii="Arial" w:hAnsi="Arial" w:cs="Arial"/>
          <w:sz w:val="22"/>
          <w:szCs w:val="22"/>
        </w:rPr>
        <w:t>Appendix 3</w:t>
      </w:r>
      <w:r w:rsidRPr="00FF711B">
        <w:rPr>
          <w:rFonts w:ascii="Arial" w:hAnsi="Arial" w:cs="Arial"/>
          <w:sz w:val="22"/>
          <w:szCs w:val="22"/>
        </w:rPr>
        <w:t xml:space="preserve"> "</w:t>
      </w:r>
      <w:r w:rsidR="00FB0C54" w:rsidRPr="00FB0C54">
        <w:t xml:space="preserve"> </w:t>
      </w:r>
      <w:r w:rsidR="00FB0C54" w:rsidRPr="00FB0C54">
        <w:rPr>
          <w:rFonts w:ascii="Arial" w:hAnsi="Arial" w:cs="Arial"/>
          <w:sz w:val="22"/>
          <w:szCs w:val="22"/>
        </w:rPr>
        <w:t xml:space="preserve">RULES AND INSTRUCTIONS CONCERNING HEALTH AND SAFETY </w:t>
      </w:r>
      <w:r w:rsidRPr="00FF711B">
        <w:rPr>
          <w:rFonts w:ascii="Arial" w:hAnsi="Arial" w:cs="Arial"/>
          <w:sz w:val="22"/>
          <w:szCs w:val="22"/>
        </w:rPr>
        <w:t>"</w:t>
      </w:r>
      <w:r>
        <w:rPr>
          <w:rFonts w:ascii="Arial" w:hAnsi="Arial" w:cs="Arial"/>
          <w:sz w:val="22"/>
          <w:szCs w:val="22"/>
        </w:rPr>
        <w:t>.</w:t>
      </w:r>
      <w:r w:rsidRPr="00FF711B">
        <w:rPr>
          <w:rFonts w:ascii="Arial" w:hAnsi="Arial" w:cs="Arial"/>
          <w:sz w:val="22"/>
          <w:szCs w:val="22"/>
        </w:rPr>
        <w:t xml:space="preserve"> He will have to undergo the specific procedure "roof access." </w:t>
      </w:r>
      <w:r>
        <w:rPr>
          <w:rFonts w:ascii="Arial" w:hAnsi="Arial" w:cs="Arial"/>
          <w:sz w:val="22"/>
          <w:szCs w:val="22"/>
        </w:rPr>
        <w:t>He</w:t>
      </w:r>
      <w:r w:rsidRPr="00FF711B">
        <w:rPr>
          <w:rFonts w:ascii="Arial" w:hAnsi="Arial" w:cs="Arial"/>
          <w:sz w:val="22"/>
          <w:szCs w:val="22"/>
        </w:rPr>
        <w:t xml:space="preserve"> will designate a contact person who is responsible, within the company, </w:t>
      </w:r>
      <w:r>
        <w:rPr>
          <w:rFonts w:ascii="Arial" w:hAnsi="Arial" w:cs="Arial"/>
          <w:sz w:val="22"/>
          <w:szCs w:val="22"/>
        </w:rPr>
        <w:t xml:space="preserve">for </w:t>
      </w:r>
      <w:r w:rsidRPr="00FF711B">
        <w:rPr>
          <w:rFonts w:ascii="Arial" w:hAnsi="Arial" w:cs="Arial"/>
          <w:sz w:val="22"/>
          <w:szCs w:val="22"/>
        </w:rPr>
        <w:t>issues related to safety and health at the workplace (he will speak in EN or FR).</w:t>
      </w:r>
    </w:p>
    <w:p w:rsidR="00FF711B" w:rsidRPr="00FF711B" w:rsidRDefault="00FF711B" w:rsidP="00FF711B">
      <w:pPr>
        <w:pStyle w:val="Indent2"/>
        <w:ind w:left="1843"/>
        <w:outlineLvl w:val="0"/>
        <w:rPr>
          <w:rFonts w:ascii="Arial" w:hAnsi="Arial" w:cs="Arial"/>
          <w:sz w:val="22"/>
          <w:szCs w:val="22"/>
        </w:rPr>
      </w:pPr>
      <w:r w:rsidRPr="00FF711B">
        <w:rPr>
          <w:rFonts w:ascii="Arial" w:hAnsi="Arial" w:cs="Arial"/>
          <w:sz w:val="22"/>
          <w:szCs w:val="22"/>
        </w:rPr>
        <w:t xml:space="preserve">It will establish a SSB (Specific Safety Plan and Health) specific for the </w:t>
      </w:r>
      <w:r>
        <w:rPr>
          <w:rFonts w:ascii="Arial" w:hAnsi="Arial" w:cs="Arial"/>
          <w:sz w:val="22"/>
          <w:szCs w:val="22"/>
        </w:rPr>
        <w:t>contract</w:t>
      </w:r>
      <w:r w:rsidRPr="00FF711B">
        <w:rPr>
          <w:rFonts w:ascii="Arial" w:hAnsi="Arial" w:cs="Arial"/>
          <w:sz w:val="22"/>
          <w:szCs w:val="22"/>
        </w:rPr>
        <w:t>. This plan will be submitted for approval to the CUE prevention service two months after the start of the contract.</w:t>
      </w:r>
    </w:p>
    <w:p w:rsidR="00FF711B" w:rsidRPr="00FF711B" w:rsidRDefault="00FF711B" w:rsidP="00FF711B">
      <w:pPr>
        <w:pStyle w:val="Indent2"/>
        <w:ind w:left="1843"/>
        <w:outlineLvl w:val="0"/>
        <w:rPr>
          <w:rFonts w:ascii="Arial" w:hAnsi="Arial" w:cs="Arial"/>
          <w:sz w:val="22"/>
          <w:szCs w:val="22"/>
        </w:rPr>
      </w:pPr>
      <w:r w:rsidRPr="00FF711B">
        <w:rPr>
          <w:rFonts w:ascii="Arial" w:hAnsi="Arial" w:cs="Arial"/>
          <w:sz w:val="22"/>
          <w:szCs w:val="22"/>
        </w:rPr>
        <w:t xml:space="preserve">It will also provide a file containing the list of so-called "dangerous" products </w:t>
      </w:r>
      <w:r>
        <w:rPr>
          <w:rFonts w:ascii="Arial" w:hAnsi="Arial" w:cs="Arial"/>
          <w:sz w:val="22"/>
          <w:szCs w:val="22"/>
        </w:rPr>
        <w:t>he</w:t>
      </w:r>
      <w:r w:rsidRPr="00FF711B">
        <w:rPr>
          <w:rFonts w:ascii="Arial" w:hAnsi="Arial" w:cs="Arial"/>
          <w:sz w:val="22"/>
          <w:szCs w:val="22"/>
        </w:rPr>
        <w:t xml:space="preserve"> plans to introduce and use </w:t>
      </w:r>
      <w:r>
        <w:rPr>
          <w:rFonts w:ascii="Arial" w:hAnsi="Arial" w:cs="Arial"/>
          <w:sz w:val="22"/>
          <w:szCs w:val="22"/>
        </w:rPr>
        <w:t xml:space="preserve">on </w:t>
      </w:r>
      <w:r w:rsidRPr="00FF711B">
        <w:rPr>
          <w:rFonts w:ascii="Arial" w:hAnsi="Arial" w:cs="Arial"/>
          <w:sz w:val="22"/>
          <w:szCs w:val="22"/>
        </w:rPr>
        <w:t>the CUE site (</w:t>
      </w:r>
      <w:proofErr w:type="spellStart"/>
      <w:r w:rsidRPr="00FF711B">
        <w:rPr>
          <w:rFonts w:ascii="Arial" w:hAnsi="Arial" w:cs="Arial"/>
          <w:sz w:val="22"/>
          <w:szCs w:val="22"/>
        </w:rPr>
        <w:t>eg</w:t>
      </w:r>
      <w:proofErr w:type="spellEnd"/>
      <w:r w:rsidRPr="00FF711B">
        <w:rPr>
          <w:rFonts w:ascii="Arial" w:hAnsi="Arial" w:cs="Arial"/>
          <w:sz w:val="22"/>
          <w:szCs w:val="22"/>
        </w:rPr>
        <w:t xml:space="preserve">. Flammable, harmful to health, harmful to the environment). The record will include the safety data sheets (MSDS). It will also be transmitted two months after the start of </w:t>
      </w:r>
      <w:r>
        <w:rPr>
          <w:rFonts w:ascii="Arial" w:hAnsi="Arial" w:cs="Arial"/>
          <w:sz w:val="22"/>
          <w:szCs w:val="22"/>
        </w:rPr>
        <w:t>the contract, to</w:t>
      </w:r>
      <w:r w:rsidRPr="00FF711B">
        <w:rPr>
          <w:rFonts w:ascii="Arial" w:hAnsi="Arial" w:cs="Arial"/>
          <w:sz w:val="22"/>
          <w:szCs w:val="22"/>
        </w:rPr>
        <w:t xml:space="preserve"> CUE prevention service, accompanied by the </w:t>
      </w:r>
      <w:proofErr w:type="spellStart"/>
      <w:r w:rsidRPr="00FF711B">
        <w:rPr>
          <w:rFonts w:ascii="Arial" w:hAnsi="Arial" w:cs="Arial"/>
          <w:sz w:val="22"/>
          <w:szCs w:val="22"/>
        </w:rPr>
        <w:t>favorable</w:t>
      </w:r>
      <w:proofErr w:type="spellEnd"/>
      <w:r w:rsidRPr="00FF711B">
        <w:rPr>
          <w:rFonts w:ascii="Arial" w:hAnsi="Arial" w:cs="Arial"/>
          <w:sz w:val="22"/>
          <w:szCs w:val="22"/>
        </w:rPr>
        <w:t xml:space="preserve"> opinion of the adviser and the medical service of the contractor. Any future product introduction will be made after a </w:t>
      </w:r>
      <w:proofErr w:type="spellStart"/>
      <w:r w:rsidRPr="00FF711B">
        <w:rPr>
          <w:rFonts w:ascii="Arial" w:hAnsi="Arial" w:cs="Arial"/>
          <w:sz w:val="22"/>
          <w:szCs w:val="22"/>
        </w:rPr>
        <w:t>favorable</w:t>
      </w:r>
      <w:proofErr w:type="spellEnd"/>
      <w:r w:rsidRPr="00FF711B">
        <w:rPr>
          <w:rFonts w:ascii="Arial" w:hAnsi="Arial" w:cs="Arial"/>
          <w:sz w:val="22"/>
          <w:szCs w:val="22"/>
        </w:rPr>
        <w:t xml:space="preserve"> opinion of the medical and prevention services.</w:t>
      </w:r>
    </w:p>
    <w:p w:rsidR="00FF711B" w:rsidRPr="00FF711B" w:rsidRDefault="00FF711B" w:rsidP="00FF711B">
      <w:pPr>
        <w:pStyle w:val="Indent2"/>
        <w:tabs>
          <w:tab w:val="clear" w:pos="1701"/>
        </w:tabs>
        <w:ind w:left="1843"/>
        <w:outlineLvl w:val="0"/>
        <w:rPr>
          <w:rFonts w:ascii="Arial" w:hAnsi="Arial" w:cs="Arial"/>
          <w:sz w:val="22"/>
          <w:szCs w:val="22"/>
        </w:rPr>
      </w:pPr>
      <w:r w:rsidRPr="00FF711B">
        <w:rPr>
          <w:rFonts w:ascii="Arial" w:hAnsi="Arial" w:cs="Arial"/>
          <w:sz w:val="22"/>
          <w:szCs w:val="22"/>
        </w:rPr>
        <w:t xml:space="preserve">If the contractor </w:t>
      </w:r>
      <w:r>
        <w:rPr>
          <w:rFonts w:ascii="Arial" w:hAnsi="Arial" w:cs="Arial"/>
          <w:sz w:val="22"/>
          <w:szCs w:val="22"/>
        </w:rPr>
        <w:t>uses</w:t>
      </w:r>
      <w:r w:rsidRPr="00FF711B">
        <w:rPr>
          <w:rFonts w:ascii="Arial" w:hAnsi="Arial" w:cs="Arial"/>
          <w:sz w:val="22"/>
          <w:szCs w:val="22"/>
        </w:rPr>
        <w:t xml:space="preserve"> own locks or padlocks on access to premises made available or on machines, it will ensure, wherever possible, standardize them to open </w:t>
      </w:r>
      <w:r>
        <w:rPr>
          <w:rFonts w:ascii="Arial" w:hAnsi="Arial" w:cs="Arial"/>
          <w:sz w:val="22"/>
          <w:szCs w:val="22"/>
        </w:rPr>
        <w:t>them</w:t>
      </w:r>
      <w:r w:rsidRPr="00FF711B">
        <w:rPr>
          <w:rFonts w:ascii="Arial" w:hAnsi="Arial" w:cs="Arial"/>
          <w:sz w:val="22"/>
          <w:szCs w:val="22"/>
        </w:rPr>
        <w:t xml:space="preserve"> with a unique key, which he will deliver two copies the </w:t>
      </w:r>
      <w:r>
        <w:rPr>
          <w:rFonts w:ascii="Arial" w:hAnsi="Arial" w:cs="Arial"/>
          <w:sz w:val="22"/>
          <w:szCs w:val="22"/>
        </w:rPr>
        <w:t xml:space="preserve">be </w:t>
      </w:r>
      <w:r w:rsidRPr="00FF711B">
        <w:rPr>
          <w:rFonts w:ascii="Arial" w:hAnsi="Arial" w:cs="Arial"/>
          <w:sz w:val="22"/>
          <w:szCs w:val="22"/>
        </w:rPr>
        <w:t>use</w:t>
      </w:r>
      <w:r>
        <w:rPr>
          <w:rFonts w:ascii="Arial" w:hAnsi="Arial" w:cs="Arial"/>
          <w:sz w:val="22"/>
          <w:szCs w:val="22"/>
        </w:rPr>
        <w:t>d</w:t>
      </w:r>
      <w:r w:rsidRPr="00FF711B">
        <w:rPr>
          <w:rFonts w:ascii="Arial" w:hAnsi="Arial" w:cs="Arial"/>
          <w:sz w:val="22"/>
          <w:szCs w:val="22"/>
        </w:rPr>
        <w:t xml:space="preserve"> </w:t>
      </w:r>
      <w:r>
        <w:rPr>
          <w:rFonts w:ascii="Arial" w:hAnsi="Arial" w:cs="Arial"/>
          <w:sz w:val="22"/>
          <w:szCs w:val="22"/>
        </w:rPr>
        <w:t>by</w:t>
      </w:r>
      <w:r w:rsidRPr="00FF711B">
        <w:rPr>
          <w:rFonts w:ascii="Arial" w:hAnsi="Arial" w:cs="Arial"/>
          <w:sz w:val="22"/>
          <w:szCs w:val="22"/>
        </w:rPr>
        <w:t xml:space="preserve"> preventi</w:t>
      </w:r>
      <w:r>
        <w:rPr>
          <w:rFonts w:ascii="Arial" w:hAnsi="Arial" w:cs="Arial"/>
          <w:sz w:val="22"/>
          <w:szCs w:val="22"/>
        </w:rPr>
        <w:t>on</w:t>
      </w:r>
      <w:r w:rsidRPr="00FF711B">
        <w:rPr>
          <w:rFonts w:ascii="Arial" w:hAnsi="Arial" w:cs="Arial"/>
          <w:sz w:val="22"/>
          <w:szCs w:val="22"/>
        </w:rPr>
        <w:t xml:space="preserve"> and safety services of CUE, </w:t>
      </w:r>
      <w:r>
        <w:rPr>
          <w:rFonts w:ascii="Arial" w:hAnsi="Arial" w:cs="Arial"/>
          <w:sz w:val="22"/>
          <w:szCs w:val="22"/>
        </w:rPr>
        <w:t xml:space="preserve">in order to be </w:t>
      </w:r>
      <w:r w:rsidRPr="00FF711B">
        <w:rPr>
          <w:rFonts w:ascii="Arial" w:hAnsi="Arial" w:cs="Arial"/>
          <w:sz w:val="22"/>
          <w:szCs w:val="22"/>
        </w:rPr>
        <w:t>accessible at all times.</w:t>
      </w:r>
    </w:p>
    <w:p w:rsidR="00FF711B" w:rsidRPr="00FF711B" w:rsidRDefault="00FF711B" w:rsidP="00FF711B">
      <w:pPr>
        <w:ind w:left="1841"/>
        <w:jc w:val="both"/>
        <w:rPr>
          <w:rFonts w:ascii="Arial" w:hAnsi="Arial" w:cs="Arial"/>
          <w:sz w:val="22"/>
          <w:szCs w:val="22"/>
        </w:rPr>
      </w:pPr>
    </w:p>
    <w:p w:rsidR="000E48BD" w:rsidRPr="00BA7813" w:rsidRDefault="000E48BD" w:rsidP="000A1D22">
      <w:pPr>
        <w:numPr>
          <w:ilvl w:val="0"/>
          <w:numId w:val="46"/>
        </w:numPr>
        <w:ind w:hanging="861"/>
        <w:jc w:val="both"/>
        <w:outlineLvl w:val="0"/>
        <w:rPr>
          <w:rFonts w:ascii="Arial" w:hAnsi="Arial" w:cs="Arial"/>
          <w:sz w:val="22"/>
          <w:szCs w:val="22"/>
        </w:rPr>
      </w:pPr>
      <w:bookmarkStart w:id="61" w:name="_Toc148857102"/>
      <w:bookmarkStart w:id="62" w:name="_Toc445130521"/>
      <w:bookmarkStart w:id="63" w:name="_Toc449080755"/>
      <w:bookmarkStart w:id="64" w:name="_Toc449080856"/>
      <w:bookmarkStart w:id="65" w:name="_Toc449087208"/>
      <w:r>
        <w:rPr>
          <w:rFonts w:ascii="Arial" w:hAnsi="Arial"/>
          <w:sz w:val="22"/>
          <w:szCs w:val="22"/>
          <w:u w:val="single"/>
        </w:rPr>
        <w:t>Preventive maintenance</w:t>
      </w:r>
      <w:bookmarkEnd w:id="61"/>
      <w:bookmarkEnd w:id="62"/>
      <w:bookmarkEnd w:id="63"/>
      <w:bookmarkEnd w:id="64"/>
      <w:bookmarkEnd w:id="65"/>
    </w:p>
    <w:p w:rsidR="000E48BD" w:rsidRPr="00BA7813" w:rsidRDefault="000E48BD" w:rsidP="000E48BD">
      <w:pPr>
        <w:ind w:left="1276"/>
        <w:jc w:val="both"/>
        <w:rPr>
          <w:rFonts w:ascii="Arial" w:hAnsi="Arial" w:cs="Arial"/>
          <w:sz w:val="22"/>
          <w:szCs w:val="22"/>
        </w:rPr>
      </w:pPr>
    </w:p>
    <w:p w:rsidR="000E48BD" w:rsidRPr="00BA7813" w:rsidRDefault="000E48BD" w:rsidP="007B07B1">
      <w:pPr>
        <w:numPr>
          <w:ilvl w:val="0"/>
          <w:numId w:val="72"/>
        </w:numPr>
        <w:jc w:val="both"/>
        <w:outlineLvl w:val="0"/>
        <w:rPr>
          <w:rFonts w:ascii="Arial" w:hAnsi="Arial" w:cs="Arial"/>
          <w:sz w:val="22"/>
          <w:szCs w:val="22"/>
        </w:rPr>
      </w:pPr>
      <w:bookmarkStart w:id="66" w:name="_Toc445130522"/>
      <w:bookmarkStart w:id="67" w:name="_Toc449080756"/>
      <w:bookmarkStart w:id="68" w:name="_Toc449080857"/>
      <w:bookmarkStart w:id="69" w:name="_Toc449087209"/>
      <w:r>
        <w:rPr>
          <w:rFonts w:ascii="Arial" w:hAnsi="Arial"/>
          <w:sz w:val="22"/>
          <w:szCs w:val="22"/>
        </w:rPr>
        <w:t>Services</w:t>
      </w:r>
      <w:bookmarkEnd w:id="66"/>
      <w:bookmarkEnd w:id="67"/>
      <w:bookmarkEnd w:id="68"/>
      <w:bookmarkEnd w:id="69"/>
    </w:p>
    <w:p w:rsidR="000E48BD" w:rsidRPr="00BA7813" w:rsidRDefault="000E48BD" w:rsidP="000E48BD">
      <w:pPr>
        <w:ind w:left="1276"/>
        <w:jc w:val="both"/>
        <w:rPr>
          <w:rFonts w:ascii="Arial" w:hAnsi="Arial" w:cs="Arial"/>
          <w:sz w:val="22"/>
          <w:szCs w:val="22"/>
          <w:u w:val="single"/>
        </w:rPr>
      </w:pPr>
    </w:p>
    <w:p w:rsidR="000F40A8" w:rsidRDefault="000E48BD" w:rsidP="000E48BD">
      <w:pPr>
        <w:ind w:left="1276"/>
        <w:jc w:val="both"/>
        <w:rPr>
          <w:rFonts w:ascii="Arial" w:hAnsi="Arial" w:cs="Arial"/>
          <w:sz w:val="22"/>
          <w:szCs w:val="22"/>
        </w:rPr>
      </w:pPr>
      <w:r>
        <w:rPr>
          <w:rFonts w:ascii="Arial" w:hAnsi="Arial"/>
          <w:sz w:val="22"/>
          <w:szCs w:val="22"/>
        </w:rPr>
        <w:t>For preventive maintenance, the contractor will refer to the standards and instructions of the manufacturers in order to guarantee the proper functioning of the lifting equipment and maintenance of the equipment over time.</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Minimum system performance will be that indicated in the equipment's tender specifications.</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Where the operations prescribed manifestly do not result in optimal use, the contractor will make modifications to achieve the objectives that have been set without any change to the amounts indicated in the summary schedule.</w:t>
      </w:r>
    </w:p>
    <w:p w:rsidR="000E48BD" w:rsidRPr="00BA7813" w:rsidRDefault="000E48BD" w:rsidP="000E48BD">
      <w:pPr>
        <w:ind w:left="1276"/>
        <w:jc w:val="both"/>
        <w:rPr>
          <w:rFonts w:ascii="Arial" w:hAnsi="Arial" w:cs="Arial"/>
          <w:sz w:val="22"/>
          <w:szCs w:val="22"/>
        </w:rPr>
      </w:pPr>
    </w:p>
    <w:p w:rsidR="000E48BD" w:rsidRPr="00BA7813" w:rsidRDefault="000E48BD" w:rsidP="007B07B1">
      <w:pPr>
        <w:numPr>
          <w:ilvl w:val="0"/>
          <w:numId w:val="72"/>
        </w:numPr>
        <w:ind w:left="851" w:hanging="11"/>
        <w:jc w:val="both"/>
        <w:outlineLvl w:val="0"/>
        <w:rPr>
          <w:rFonts w:ascii="Arial" w:hAnsi="Arial" w:cs="Arial"/>
          <w:sz w:val="22"/>
          <w:szCs w:val="22"/>
        </w:rPr>
      </w:pPr>
      <w:bookmarkStart w:id="70" w:name="_Toc445130523"/>
      <w:bookmarkStart w:id="71" w:name="_Toc449080757"/>
      <w:bookmarkStart w:id="72" w:name="_Toc449080858"/>
      <w:bookmarkStart w:id="73" w:name="_Toc449087210"/>
      <w:r>
        <w:rPr>
          <w:rFonts w:ascii="Arial" w:hAnsi="Arial"/>
          <w:sz w:val="22"/>
          <w:szCs w:val="22"/>
        </w:rPr>
        <w:t>Frequency of maintenance inspections</w:t>
      </w:r>
      <w:bookmarkEnd w:id="70"/>
      <w:bookmarkEnd w:id="71"/>
      <w:bookmarkEnd w:id="72"/>
      <w:bookmarkEnd w:id="73"/>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frequency of the maintenance inspections will be specified by the contractor in order to meet his obligations under this contract; it shall be adjusted according to the use of equipment. In any event, he will perform quarterly inspection visits for each piece of equipment covered by the contract.</w:t>
      </w:r>
    </w:p>
    <w:p w:rsidR="000E48BD" w:rsidRPr="00BA7813" w:rsidRDefault="000E48BD" w:rsidP="000E48BD">
      <w:pPr>
        <w:ind w:left="1276"/>
        <w:jc w:val="both"/>
        <w:rPr>
          <w:rFonts w:ascii="Arial" w:hAnsi="Arial" w:cs="Arial"/>
          <w:sz w:val="22"/>
          <w:szCs w:val="22"/>
        </w:rPr>
      </w:pPr>
    </w:p>
    <w:p w:rsidR="000E48BD" w:rsidRPr="00BA7813" w:rsidRDefault="000E48BD" w:rsidP="008A3432">
      <w:pPr>
        <w:ind w:left="1276"/>
        <w:jc w:val="both"/>
        <w:rPr>
          <w:rFonts w:ascii="Arial" w:hAnsi="Arial" w:cs="Arial"/>
          <w:sz w:val="22"/>
          <w:szCs w:val="22"/>
        </w:rPr>
      </w:pPr>
      <w:r>
        <w:rPr>
          <w:rFonts w:ascii="Arial" w:hAnsi="Arial"/>
          <w:sz w:val="22"/>
          <w:szCs w:val="22"/>
        </w:rPr>
        <w:t>In addition, the contracting authority reserves the right to request more frequent maintenance visits in the event of breaches and/or failure to achieve the correct result, without any change to the amounts indicated in the summary schedule.</w:t>
      </w:r>
    </w:p>
    <w:p w:rsidR="000E48BD" w:rsidRPr="00BA7813" w:rsidRDefault="005D316D" w:rsidP="000E48BD">
      <w:pPr>
        <w:ind w:left="1276"/>
        <w:jc w:val="both"/>
        <w:rPr>
          <w:rFonts w:ascii="Arial" w:hAnsi="Arial" w:cs="Arial"/>
          <w:sz w:val="22"/>
          <w:szCs w:val="22"/>
        </w:rPr>
      </w:pPr>
      <w:r>
        <w:br w:type="page"/>
      </w:r>
    </w:p>
    <w:p w:rsidR="000E48BD" w:rsidRPr="00BA7813" w:rsidRDefault="000E48BD" w:rsidP="007B07B1">
      <w:pPr>
        <w:numPr>
          <w:ilvl w:val="0"/>
          <w:numId w:val="72"/>
        </w:numPr>
        <w:ind w:left="851" w:hanging="11"/>
        <w:jc w:val="both"/>
        <w:outlineLvl w:val="0"/>
        <w:rPr>
          <w:rFonts w:ascii="Arial" w:hAnsi="Arial" w:cs="Arial"/>
          <w:sz w:val="22"/>
          <w:szCs w:val="22"/>
        </w:rPr>
      </w:pPr>
      <w:bookmarkStart w:id="74" w:name="_Toc445130524"/>
      <w:bookmarkStart w:id="75" w:name="_Toc449080758"/>
      <w:bookmarkStart w:id="76" w:name="_Toc449080859"/>
      <w:bookmarkStart w:id="77" w:name="_Toc449087211"/>
      <w:r>
        <w:rPr>
          <w:rFonts w:ascii="Arial" w:hAnsi="Arial"/>
          <w:sz w:val="22"/>
          <w:szCs w:val="22"/>
        </w:rPr>
        <w:t>Maintenance programme</w:t>
      </w:r>
      <w:bookmarkEnd w:id="74"/>
      <w:bookmarkEnd w:id="75"/>
      <w:bookmarkEnd w:id="76"/>
      <w:bookmarkEnd w:id="77"/>
    </w:p>
    <w:p w:rsidR="000E48BD" w:rsidRPr="00BA7813" w:rsidRDefault="000E48BD" w:rsidP="000E48BD">
      <w:pPr>
        <w:ind w:left="1276"/>
        <w:jc w:val="both"/>
        <w:rPr>
          <w:rFonts w:ascii="Arial" w:hAnsi="Arial" w:cs="Arial"/>
          <w:sz w:val="22"/>
          <w:szCs w:val="22"/>
        </w:rPr>
      </w:pPr>
    </w:p>
    <w:p w:rsidR="000E48BD" w:rsidRPr="00BA7813" w:rsidRDefault="000E48BD" w:rsidP="008A3432">
      <w:pPr>
        <w:ind w:left="1276"/>
        <w:jc w:val="both"/>
        <w:rPr>
          <w:rFonts w:ascii="Arial" w:hAnsi="Arial" w:cs="Arial"/>
          <w:sz w:val="22"/>
          <w:szCs w:val="22"/>
        </w:rPr>
      </w:pPr>
      <w:r>
        <w:rPr>
          <w:rFonts w:ascii="Arial" w:hAnsi="Arial"/>
          <w:sz w:val="22"/>
          <w:szCs w:val="22"/>
        </w:rPr>
        <w:t>Within a month of the contract coming into effect, the contractor shall submit a maintenance operations programme for approval by the contracting authority. This maintenance programme shall be structured by system and shall become contractually binding once it is approved by the contracting authority. This programme shall constitute an integral part of the management chart and shall be updated monthly.</w:t>
      </w:r>
    </w:p>
    <w:p w:rsidR="000E48BD" w:rsidRPr="00BA7813" w:rsidRDefault="000E48BD" w:rsidP="000E48BD">
      <w:pPr>
        <w:ind w:left="1276"/>
        <w:jc w:val="both"/>
        <w:rPr>
          <w:rFonts w:ascii="Arial" w:hAnsi="Arial" w:cs="Arial"/>
          <w:sz w:val="22"/>
          <w:szCs w:val="22"/>
        </w:rPr>
      </w:pPr>
    </w:p>
    <w:p w:rsidR="000E48BD" w:rsidRPr="00BA7813" w:rsidRDefault="000E48BD" w:rsidP="008A3432">
      <w:pPr>
        <w:ind w:left="1276"/>
        <w:jc w:val="both"/>
        <w:rPr>
          <w:rFonts w:ascii="Arial" w:hAnsi="Arial" w:cs="Arial"/>
          <w:sz w:val="22"/>
          <w:szCs w:val="22"/>
        </w:rPr>
      </w:pPr>
      <w:r>
        <w:rPr>
          <w:rFonts w:ascii="Arial" w:hAnsi="Arial"/>
          <w:sz w:val="22"/>
          <w:szCs w:val="22"/>
        </w:rPr>
        <w:t>A new programme shall be submitted annually to the contracting authority for prior approval on the anniversary of the entry into force of the contract. This programme shall take account of comments made by the contracting authority, experience gained during the previous year and changes made to the equipment.</w:t>
      </w:r>
    </w:p>
    <w:p w:rsidR="000E48BD" w:rsidRPr="00BA7813" w:rsidRDefault="000E48BD" w:rsidP="000E48BD">
      <w:pPr>
        <w:ind w:left="1276"/>
        <w:jc w:val="both"/>
        <w:rPr>
          <w:rFonts w:ascii="Arial" w:hAnsi="Arial" w:cs="Arial"/>
          <w:sz w:val="22"/>
          <w:szCs w:val="22"/>
        </w:rPr>
      </w:pPr>
    </w:p>
    <w:p w:rsidR="000E48BD" w:rsidRPr="00BA7813" w:rsidRDefault="000E48BD" w:rsidP="007B07B1">
      <w:pPr>
        <w:numPr>
          <w:ilvl w:val="0"/>
          <w:numId w:val="72"/>
        </w:numPr>
        <w:ind w:left="851" w:hanging="11"/>
        <w:jc w:val="both"/>
        <w:outlineLvl w:val="0"/>
        <w:rPr>
          <w:rFonts w:ascii="Arial" w:hAnsi="Arial" w:cs="Arial"/>
          <w:sz w:val="22"/>
          <w:szCs w:val="22"/>
        </w:rPr>
      </w:pPr>
      <w:bookmarkStart w:id="78" w:name="_Toc445130525"/>
      <w:bookmarkStart w:id="79" w:name="_Toc449080759"/>
      <w:bookmarkStart w:id="80" w:name="_Toc449080860"/>
      <w:bookmarkStart w:id="81" w:name="_Toc449087212"/>
      <w:r>
        <w:rPr>
          <w:rFonts w:ascii="Arial" w:hAnsi="Arial"/>
          <w:sz w:val="22"/>
          <w:szCs w:val="22"/>
        </w:rPr>
        <w:t>Maintenance inspections</w:t>
      </w:r>
      <w:bookmarkEnd w:id="78"/>
      <w:bookmarkEnd w:id="79"/>
      <w:bookmarkEnd w:id="80"/>
      <w:bookmarkEnd w:id="81"/>
    </w:p>
    <w:p w:rsidR="000E48BD" w:rsidRPr="00BA7813" w:rsidRDefault="000E48BD" w:rsidP="000E48BD">
      <w:pPr>
        <w:ind w:left="1276"/>
        <w:jc w:val="both"/>
        <w:rPr>
          <w:rFonts w:ascii="Arial" w:hAnsi="Arial" w:cs="Arial"/>
          <w:sz w:val="22"/>
          <w:szCs w:val="22"/>
        </w:rPr>
      </w:pPr>
    </w:p>
    <w:p w:rsidR="000E48BD" w:rsidRPr="00BA7813" w:rsidRDefault="000E48BD" w:rsidP="008A3432">
      <w:pPr>
        <w:ind w:left="1276"/>
        <w:jc w:val="both"/>
        <w:rPr>
          <w:rFonts w:ascii="Arial" w:hAnsi="Arial" w:cs="Arial"/>
          <w:sz w:val="22"/>
          <w:szCs w:val="22"/>
        </w:rPr>
      </w:pPr>
      <w:r>
        <w:rPr>
          <w:rFonts w:ascii="Arial" w:hAnsi="Arial"/>
          <w:sz w:val="22"/>
          <w:szCs w:val="22"/>
        </w:rPr>
        <w:t>Maintenance inspections will be carried out in accordance with the annual programme. The contracting authority reserves the right to put back the date of a maintenance inspection in the event of force majeure (e.g. official visit, important meeting, etc.).</w:t>
      </w:r>
    </w:p>
    <w:p w:rsidR="000E48BD" w:rsidRPr="00BA7813" w:rsidRDefault="000E48BD" w:rsidP="000E48BD">
      <w:pPr>
        <w:ind w:left="1276"/>
        <w:jc w:val="both"/>
        <w:rPr>
          <w:rFonts w:ascii="Arial" w:hAnsi="Arial" w:cs="Arial"/>
          <w:sz w:val="22"/>
          <w:szCs w:val="22"/>
        </w:rPr>
      </w:pPr>
    </w:p>
    <w:p w:rsidR="008A3432" w:rsidRDefault="000E48BD" w:rsidP="008A3432">
      <w:pPr>
        <w:spacing w:after="120"/>
        <w:ind w:left="1276"/>
        <w:jc w:val="both"/>
        <w:rPr>
          <w:rFonts w:ascii="Arial" w:hAnsi="Arial" w:cs="Arial"/>
          <w:sz w:val="22"/>
          <w:szCs w:val="22"/>
        </w:rPr>
      </w:pPr>
      <w:r>
        <w:rPr>
          <w:rFonts w:ascii="Arial" w:hAnsi="Arial"/>
          <w:sz w:val="22"/>
          <w:szCs w:val="22"/>
        </w:rPr>
        <w:t xml:space="preserve">When carrying out maintenance work, the technician shall be obliged to indicate the beginning and completion of the operation: </w:t>
      </w:r>
    </w:p>
    <w:p w:rsidR="000F40A8" w:rsidRDefault="008A3432" w:rsidP="008A3432">
      <w:pPr>
        <w:numPr>
          <w:ilvl w:val="0"/>
          <w:numId w:val="39"/>
        </w:numPr>
        <w:spacing w:after="120"/>
        <w:jc w:val="both"/>
        <w:rPr>
          <w:rFonts w:ascii="Arial" w:hAnsi="Arial" w:cs="Arial"/>
          <w:sz w:val="22"/>
          <w:szCs w:val="22"/>
        </w:rPr>
      </w:pPr>
      <w:r>
        <w:rPr>
          <w:rFonts w:ascii="Arial" w:hAnsi="Arial"/>
          <w:b/>
          <w:bCs/>
          <w:sz w:val="22"/>
          <w:szCs w:val="22"/>
        </w:rPr>
        <w:t>Lots 1 and 2</w:t>
      </w:r>
      <w:r>
        <w:rPr>
          <w:rFonts w:ascii="Arial" w:hAnsi="Arial"/>
          <w:sz w:val="22"/>
          <w:szCs w:val="22"/>
        </w:rPr>
        <w:t>: the GSC’s central control unit (</w:t>
      </w:r>
      <w:r>
        <w:rPr>
          <w:rFonts w:ascii="Arial" w:hAnsi="Arial"/>
          <w:sz w:val="22"/>
          <w:szCs w:val="22"/>
        </w:rPr>
        <w:sym w:font="Wingdings" w:char="F028"/>
      </w:r>
      <w:r>
        <w:rPr>
          <w:rFonts w:ascii="Arial" w:hAnsi="Arial"/>
          <w:sz w:val="22"/>
          <w:szCs w:val="22"/>
        </w:rPr>
        <w:t>4000)</w:t>
      </w:r>
    </w:p>
    <w:p w:rsidR="008A3432" w:rsidRPr="00D85D71" w:rsidRDefault="008A3432" w:rsidP="00F658C2">
      <w:pPr>
        <w:numPr>
          <w:ilvl w:val="0"/>
          <w:numId w:val="39"/>
        </w:numPr>
        <w:spacing w:after="120"/>
        <w:jc w:val="both"/>
        <w:rPr>
          <w:rFonts w:ascii="Arial" w:hAnsi="Arial" w:cs="Arial"/>
          <w:sz w:val="22"/>
          <w:szCs w:val="22"/>
        </w:rPr>
      </w:pPr>
      <w:r>
        <w:rPr>
          <w:rFonts w:ascii="Arial" w:hAnsi="Arial"/>
          <w:b/>
          <w:bCs/>
          <w:sz w:val="22"/>
        </w:rPr>
        <w:t>Lot 3</w:t>
      </w:r>
      <w:r>
        <w:rPr>
          <w:rFonts w:ascii="Arial" w:hAnsi="Arial"/>
          <w:sz w:val="22"/>
        </w:rPr>
        <w:t xml:space="preserve">: the Committees’ manager </w:t>
      </w:r>
      <w:r>
        <w:rPr>
          <w:rFonts w:ascii="Arial" w:hAnsi="Arial"/>
          <w:sz w:val="22"/>
          <w:szCs w:val="22"/>
        </w:rPr>
        <w:t>(</w:t>
      </w:r>
      <w:r>
        <w:rPr>
          <w:rFonts w:ascii="Arial" w:hAnsi="Arial"/>
          <w:sz w:val="22"/>
          <w:szCs w:val="22"/>
        </w:rPr>
        <w:sym w:font="Wingdings" w:char="F028"/>
      </w:r>
      <w:r>
        <w:rPr>
          <w:rFonts w:ascii="Arial" w:hAnsi="Arial"/>
          <w:sz w:val="22"/>
          <w:szCs w:val="22"/>
        </w:rPr>
        <w:t>02/546 87 70</w:t>
      </w:r>
      <w:r>
        <w:rPr>
          <w:rFonts w:ascii="Arial" w:hAnsi="Arial"/>
          <w:sz w:val="22"/>
        </w:rPr>
        <w:t>)</w:t>
      </w:r>
      <w:r>
        <w:rPr>
          <w:rFonts w:ascii="Arial" w:hAnsi="Arial"/>
          <w:sz w:val="22"/>
          <w:szCs w:val="22"/>
        </w:rPr>
        <w:t xml:space="preserve"> </w:t>
      </w:r>
    </w:p>
    <w:p w:rsidR="008A3432" w:rsidRDefault="008A3432" w:rsidP="008A3432">
      <w:pPr>
        <w:ind w:left="1335"/>
        <w:jc w:val="both"/>
        <w:rPr>
          <w:rFonts w:ascii="Arial" w:hAnsi="Arial" w:cs="Arial"/>
          <w:sz w:val="22"/>
          <w:szCs w:val="22"/>
        </w:rPr>
      </w:pPr>
    </w:p>
    <w:p w:rsidR="000E48BD" w:rsidRPr="00BA7813" w:rsidRDefault="001F09F7" w:rsidP="008A3432">
      <w:pPr>
        <w:ind w:left="1335"/>
        <w:jc w:val="both"/>
        <w:rPr>
          <w:rFonts w:ascii="Arial" w:hAnsi="Arial" w:cs="Arial"/>
          <w:sz w:val="22"/>
          <w:szCs w:val="22"/>
        </w:rPr>
      </w:pPr>
      <w:r>
        <w:rPr>
          <w:rFonts w:ascii="Arial" w:hAnsi="Arial"/>
          <w:sz w:val="22"/>
          <w:szCs w:val="22"/>
        </w:rPr>
        <w:t>On the GSC premises, maintenance personnel must clock in and out when entering and leaving the building.</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 xml:space="preserve">When carrying out maintenance, personnel shall also ensure that all the systems operate correctly. </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It must be verified during each maintenance operation that the essential security components, in particular the alarm push buttons, buzzers, flashing lights and remote signalling devices are in proper working order.</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Rails, fastenings and guide rails must be checked regularly and must be cleaned, if necessary.</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An inspection visit also involves electrical installation checks.</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Each maintenance inspection must be recorded in the log book required for this purpose, including a note of the date and the type of maintenance performed, specifying the operations carried out.</w:t>
      </w:r>
    </w:p>
    <w:p w:rsidR="000E48BD" w:rsidRPr="00BA7813" w:rsidRDefault="000E48BD" w:rsidP="000E48BD">
      <w:pPr>
        <w:ind w:left="1276"/>
        <w:jc w:val="both"/>
        <w:rPr>
          <w:rFonts w:ascii="Arial" w:hAnsi="Arial" w:cs="Arial"/>
          <w:sz w:val="22"/>
          <w:szCs w:val="22"/>
        </w:rPr>
      </w:pPr>
    </w:p>
    <w:p w:rsidR="000E48BD" w:rsidRPr="00BA7813" w:rsidRDefault="000E48BD" w:rsidP="007B07B1">
      <w:pPr>
        <w:numPr>
          <w:ilvl w:val="0"/>
          <w:numId w:val="72"/>
        </w:numPr>
        <w:ind w:left="851" w:hanging="11"/>
        <w:jc w:val="both"/>
        <w:outlineLvl w:val="0"/>
        <w:rPr>
          <w:rFonts w:ascii="Arial" w:hAnsi="Arial" w:cs="Arial"/>
          <w:sz w:val="22"/>
          <w:szCs w:val="22"/>
        </w:rPr>
      </w:pPr>
      <w:bookmarkStart w:id="82" w:name="_Toc445130526"/>
      <w:bookmarkStart w:id="83" w:name="_Toc449080760"/>
      <w:bookmarkStart w:id="84" w:name="_Toc449080861"/>
      <w:bookmarkStart w:id="85" w:name="_Toc449087213"/>
      <w:r>
        <w:rPr>
          <w:rFonts w:ascii="Arial" w:hAnsi="Arial"/>
          <w:sz w:val="22"/>
          <w:szCs w:val="22"/>
        </w:rPr>
        <w:t>Provision of assistance to the external technical inspection service (SECT)</w:t>
      </w:r>
      <w:bookmarkEnd w:id="82"/>
      <w:bookmarkEnd w:id="83"/>
      <w:bookmarkEnd w:id="84"/>
      <w:bookmarkEnd w:id="85"/>
    </w:p>
    <w:p w:rsidR="000E48BD" w:rsidRPr="00BA7813" w:rsidRDefault="000E48BD" w:rsidP="000E48BD">
      <w:pPr>
        <w:ind w:left="1276"/>
        <w:jc w:val="both"/>
        <w:rPr>
          <w:rFonts w:ascii="Arial" w:hAnsi="Arial" w:cs="Arial"/>
          <w:sz w:val="22"/>
          <w:szCs w:val="22"/>
        </w:rPr>
      </w:pPr>
    </w:p>
    <w:p w:rsidR="000E48BD" w:rsidRPr="00BA7813" w:rsidRDefault="000E48BD" w:rsidP="008148A9">
      <w:pPr>
        <w:ind w:left="1276"/>
        <w:jc w:val="both"/>
        <w:rPr>
          <w:rFonts w:ascii="Arial" w:hAnsi="Arial" w:cs="Arial"/>
          <w:sz w:val="22"/>
          <w:szCs w:val="22"/>
        </w:rPr>
      </w:pPr>
      <w:r>
        <w:rPr>
          <w:rFonts w:ascii="Arial" w:hAnsi="Arial"/>
          <w:sz w:val="22"/>
          <w:szCs w:val="22"/>
        </w:rPr>
        <w:t>Within the framework of the contract, the contractor shall assist the external technical inspection service (SECT) in carrying out statutory and specific inspections (safety equipment etc.). The cost of the inspections carried out by SECT shall not be borne by the contractor. The contractor may invoice the contracting authority for the time spent providing assistance in inspections.</w:t>
      </w:r>
    </w:p>
    <w:p w:rsidR="000E48BD" w:rsidRPr="00BA7813" w:rsidRDefault="005D316D" w:rsidP="000E48BD">
      <w:pPr>
        <w:ind w:left="1276"/>
        <w:jc w:val="both"/>
        <w:rPr>
          <w:rFonts w:ascii="Arial" w:hAnsi="Arial" w:cs="Arial"/>
          <w:sz w:val="22"/>
          <w:szCs w:val="22"/>
        </w:rPr>
      </w:pPr>
      <w:r>
        <w:br w:type="page"/>
      </w:r>
    </w:p>
    <w:p w:rsidR="000E48BD" w:rsidRPr="00BA7813" w:rsidRDefault="000E48BD" w:rsidP="007B07B1">
      <w:pPr>
        <w:numPr>
          <w:ilvl w:val="0"/>
          <w:numId w:val="72"/>
        </w:numPr>
        <w:ind w:left="851" w:hanging="11"/>
        <w:jc w:val="both"/>
        <w:outlineLvl w:val="0"/>
        <w:rPr>
          <w:rFonts w:ascii="Arial" w:hAnsi="Arial" w:cs="Arial"/>
          <w:sz w:val="22"/>
          <w:szCs w:val="22"/>
        </w:rPr>
      </w:pPr>
      <w:bookmarkStart w:id="86" w:name="_Toc445130527"/>
      <w:bookmarkStart w:id="87" w:name="_Toc449080761"/>
      <w:bookmarkStart w:id="88" w:name="_Toc449080862"/>
      <w:bookmarkStart w:id="89" w:name="_Toc449087214"/>
      <w:r>
        <w:rPr>
          <w:rFonts w:ascii="Arial" w:hAnsi="Arial"/>
          <w:sz w:val="22"/>
          <w:szCs w:val="22"/>
        </w:rPr>
        <w:t>Communications equipment</w:t>
      </w:r>
      <w:bookmarkEnd w:id="86"/>
      <w:bookmarkEnd w:id="87"/>
      <w:bookmarkEnd w:id="88"/>
      <w:bookmarkEnd w:id="89"/>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cost of inspections and emergency repairs carried out on telecommunications equipment (intercom, buzzers, flashing lights, telephone) in the window cleaning cradles shall be borne by the contractor.</w:t>
      </w:r>
    </w:p>
    <w:p w:rsidR="000E48BD" w:rsidRPr="00BA7813" w:rsidRDefault="000E48BD" w:rsidP="000E48BD">
      <w:pPr>
        <w:ind w:left="1276"/>
        <w:jc w:val="both"/>
        <w:rPr>
          <w:rFonts w:ascii="Arial" w:hAnsi="Arial" w:cs="Arial"/>
          <w:sz w:val="22"/>
          <w:szCs w:val="22"/>
        </w:rPr>
      </w:pPr>
    </w:p>
    <w:p w:rsidR="000F40A8" w:rsidRDefault="000E48BD" w:rsidP="001F09F7">
      <w:pPr>
        <w:spacing w:after="120"/>
        <w:ind w:left="1335"/>
        <w:jc w:val="both"/>
        <w:rPr>
          <w:rFonts w:ascii="Arial" w:hAnsi="Arial" w:cs="Arial"/>
          <w:b/>
          <w:bCs/>
          <w:sz w:val="22"/>
          <w:szCs w:val="22"/>
        </w:rPr>
      </w:pPr>
      <w:r>
        <w:rPr>
          <w:rFonts w:ascii="Arial" w:hAnsi="Arial"/>
          <w:sz w:val="22"/>
          <w:szCs w:val="22"/>
        </w:rPr>
        <w:t>In the event of a defect, the contractor’s technician shall notify the problem immediately to:</w:t>
      </w:r>
    </w:p>
    <w:p w:rsidR="000F40A8" w:rsidRDefault="001F09F7" w:rsidP="001F09F7">
      <w:pPr>
        <w:numPr>
          <w:ilvl w:val="0"/>
          <w:numId w:val="39"/>
        </w:numPr>
        <w:spacing w:after="120"/>
        <w:jc w:val="both"/>
        <w:rPr>
          <w:rFonts w:ascii="Arial" w:hAnsi="Arial" w:cs="Arial"/>
          <w:sz w:val="22"/>
          <w:szCs w:val="22"/>
        </w:rPr>
      </w:pPr>
      <w:r>
        <w:rPr>
          <w:rFonts w:ascii="Arial" w:hAnsi="Arial"/>
          <w:b/>
          <w:bCs/>
          <w:sz w:val="22"/>
          <w:szCs w:val="22"/>
        </w:rPr>
        <w:t>Lots 1 and 2</w:t>
      </w:r>
      <w:r>
        <w:rPr>
          <w:rFonts w:ascii="Arial" w:hAnsi="Arial"/>
          <w:sz w:val="22"/>
          <w:szCs w:val="22"/>
        </w:rPr>
        <w:t>: the GSC’s central control unit (</w:t>
      </w:r>
      <w:r>
        <w:rPr>
          <w:rFonts w:ascii="Arial" w:hAnsi="Arial"/>
          <w:sz w:val="22"/>
          <w:szCs w:val="22"/>
        </w:rPr>
        <w:sym w:font="Wingdings" w:char="F028"/>
      </w:r>
      <w:r>
        <w:rPr>
          <w:rFonts w:ascii="Arial" w:hAnsi="Arial"/>
          <w:sz w:val="22"/>
          <w:szCs w:val="22"/>
        </w:rPr>
        <w:t>4000)</w:t>
      </w:r>
    </w:p>
    <w:p w:rsidR="000E48BD" w:rsidRPr="001F09F7" w:rsidRDefault="001F09F7" w:rsidP="00F658C2">
      <w:pPr>
        <w:numPr>
          <w:ilvl w:val="0"/>
          <w:numId w:val="39"/>
        </w:numPr>
        <w:spacing w:after="120"/>
        <w:jc w:val="both"/>
        <w:rPr>
          <w:rFonts w:ascii="Arial" w:hAnsi="Arial" w:cs="Arial"/>
          <w:sz w:val="22"/>
          <w:szCs w:val="22"/>
        </w:rPr>
      </w:pPr>
      <w:r>
        <w:rPr>
          <w:rFonts w:ascii="Arial" w:hAnsi="Arial"/>
          <w:b/>
          <w:bCs/>
          <w:sz w:val="22"/>
          <w:szCs w:val="22"/>
        </w:rPr>
        <w:t>Lot 3</w:t>
      </w:r>
      <w:r>
        <w:rPr>
          <w:rFonts w:ascii="Arial" w:hAnsi="Arial"/>
          <w:sz w:val="22"/>
          <w:szCs w:val="22"/>
        </w:rPr>
        <w:t>: the manager (</w:t>
      </w:r>
      <w:r>
        <w:rPr>
          <w:rFonts w:ascii="Arial" w:hAnsi="Arial"/>
          <w:sz w:val="22"/>
          <w:szCs w:val="22"/>
        </w:rPr>
        <w:sym w:font="Wingdings" w:char="F028"/>
      </w:r>
      <w:r>
        <w:rPr>
          <w:rFonts w:ascii="Arial" w:hAnsi="Arial"/>
          <w:sz w:val="22"/>
          <w:szCs w:val="22"/>
        </w:rPr>
        <w:t xml:space="preserve">02/546 87 70) </w:t>
      </w:r>
    </w:p>
    <w:p w:rsidR="000E48BD" w:rsidRPr="00BA7813" w:rsidRDefault="000E48BD" w:rsidP="000E48BD">
      <w:pPr>
        <w:ind w:left="1276"/>
        <w:jc w:val="both"/>
        <w:rPr>
          <w:rFonts w:ascii="Arial" w:hAnsi="Arial" w:cs="Arial"/>
          <w:sz w:val="22"/>
          <w:szCs w:val="22"/>
        </w:rPr>
      </w:pPr>
    </w:p>
    <w:p w:rsidR="000E48BD" w:rsidRPr="00BA7813" w:rsidRDefault="000E48BD" w:rsidP="007B07B1">
      <w:pPr>
        <w:numPr>
          <w:ilvl w:val="0"/>
          <w:numId w:val="72"/>
        </w:numPr>
        <w:ind w:left="851" w:hanging="11"/>
        <w:jc w:val="both"/>
        <w:outlineLvl w:val="0"/>
        <w:rPr>
          <w:rFonts w:ascii="Arial" w:hAnsi="Arial" w:cs="Arial"/>
          <w:sz w:val="22"/>
          <w:szCs w:val="22"/>
        </w:rPr>
      </w:pPr>
      <w:bookmarkStart w:id="90" w:name="_Toc445130528"/>
      <w:bookmarkStart w:id="91" w:name="_Toc449080762"/>
      <w:bookmarkStart w:id="92" w:name="_Toc449080863"/>
      <w:bookmarkStart w:id="93" w:name="_Toc449087215"/>
      <w:r>
        <w:rPr>
          <w:rFonts w:ascii="Arial" w:hAnsi="Arial"/>
          <w:sz w:val="22"/>
          <w:szCs w:val="22"/>
        </w:rPr>
        <w:t>Maintenance products</w:t>
      </w:r>
      <w:bookmarkEnd w:id="90"/>
      <w:bookmarkEnd w:id="91"/>
      <w:bookmarkEnd w:id="92"/>
      <w:bookmarkEnd w:id="93"/>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contractor shall ensure that the necessary maintenance and lubrication products are supplied, and that they correspond to the manufacturer's specifications.</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Products such as solvents and other dangerous products must be stored by the contractor in accordance with the legislation in force.</w:t>
      </w:r>
    </w:p>
    <w:p w:rsidR="000E48BD" w:rsidRPr="00BA7813" w:rsidRDefault="000E48BD" w:rsidP="000E48BD">
      <w:pPr>
        <w:ind w:left="1276"/>
        <w:jc w:val="both"/>
        <w:rPr>
          <w:rFonts w:ascii="Arial" w:hAnsi="Arial" w:cs="Arial"/>
          <w:sz w:val="22"/>
          <w:szCs w:val="22"/>
        </w:rPr>
      </w:pPr>
    </w:p>
    <w:p w:rsidR="000F40A8" w:rsidRDefault="000E48BD" w:rsidP="000E48BD">
      <w:pPr>
        <w:ind w:left="1276"/>
        <w:jc w:val="both"/>
        <w:rPr>
          <w:rFonts w:ascii="Arial" w:hAnsi="Arial" w:cs="Arial"/>
          <w:sz w:val="22"/>
          <w:szCs w:val="22"/>
        </w:rPr>
      </w:pPr>
      <w:r>
        <w:rPr>
          <w:rFonts w:ascii="Arial" w:hAnsi="Arial"/>
          <w:sz w:val="22"/>
          <w:szCs w:val="22"/>
        </w:rPr>
        <w:t>The contractor shall have on site all the safety data sheets for those products.</w:t>
      </w:r>
    </w:p>
    <w:p w:rsidR="000E48BD" w:rsidRPr="00BA7813" w:rsidRDefault="000E48BD" w:rsidP="000E48BD">
      <w:pPr>
        <w:ind w:left="1276" w:hanging="709"/>
        <w:jc w:val="both"/>
        <w:rPr>
          <w:rFonts w:ascii="Arial" w:hAnsi="Arial" w:cs="Arial"/>
          <w:sz w:val="22"/>
          <w:szCs w:val="22"/>
        </w:rPr>
      </w:pPr>
      <w:bookmarkStart w:id="94" w:name="_Toc148857103"/>
    </w:p>
    <w:p w:rsidR="000E48BD" w:rsidRPr="00BA7813" w:rsidRDefault="000E48BD" w:rsidP="000A1D22">
      <w:pPr>
        <w:numPr>
          <w:ilvl w:val="0"/>
          <w:numId w:val="48"/>
        </w:numPr>
        <w:ind w:hanging="861"/>
        <w:jc w:val="both"/>
        <w:outlineLvl w:val="0"/>
        <w:rPr>
          <w:rFonts w:ascii="Arial" w:hAnsi="Arial" w:cs="Arial"/>
          <w:sz w:val="22"/>
          <w:szCs w:val="22"/>
        </w:rPr>
      </w:pPr>
      <w:bookmarkStart w:id="95" w:name="_Toc445130529"/>
      <w:bookmarkStart w:id="96" w:name="_Toc449080763"/>
      <w:bookmarkStart w:id="97" w:name="_Toc449080864"/>
      <w:bookmarkStart w:id="98" w:name="_Toc449087216"/>
      <w:r>
        <w:rPr>
          <w:rFonts w:ascii="Arial" w:hAnsi="Arial"/>
          <w:sz w:val="22"/>
          <w:szCs w:val="22"/>
          <w:u w:val="single"/>
        </w:rPr>
        <w:t>Corrective maintenance</w:t>
      </w:r>
      <w:bookmarkEnd w:id="94"/>
      <w:bookmarkEnd w:id="95"/>
      <w:bookmarkEnd w:id="96"/>
      <w:bookmarkEnd w:id="97"/>
      <w:bookmarkEnd w:id="98"/>
    </w:p>
    <w:p w:rsidR="000E48BD" w:rsidRPr="00BA7813" w:rsidRDefault="000E48BD" w:rsidP="000E48BD">
      <w:pPr>
        <w:ind w:left="1276"/>
        <w:jc w:val="both"/>
        <w:rPr>
          <w:rFonts w:ascii="Arial" w:hAnsi="Arial" w:cs="Arial"/>
          <w:sz w:val="22"/>
          <w:szCs w:val="22"/>
        </w:rPr>
      </w:pPr>
    </w:p>
    <w:p w:rsidR="000E48BD" w:rsidRPr="00BA7813" w:rsidRDefault="000E48BD" w:rsidP="000A1D22">
      <w:pPr>
        <w:numPr>
          <w:ilvl w:val="0"/>
          <w:numId w:val="49"/>
        </w:numPr>
        <w:ind w:left="851" w:hanging="11"/>
        <w:jc w:val="both"/>
        <w:outlineLvl w:val="0"/>
        <w:rPr>
          <w:rFonts w:ascii="Arial" w:hAnsi="Arial" w:cs="Arial"/>
          <w:sz w:val="22"/>
          <w:szCs w:val="22"/>
        </w:rPr>
      </w:pPr>
      <w:bookmarkStart w:id="99" w:name="_Toc445130530"/>
      <w:bookmarkStart w:id="100" w:name="_Toc449080764"/>
      <w:bookmarkStart w:id="101" w:name="_Toc449080865"/>
      <w:bookmarkStart w:id="102" w:name="_Toc449087217"/>
      <w:r>
        <w:rPr>
          <w:rFonts w:ascii="Arial" w:hAnsi="Arial"/>
          <w:sz w:val="22"/>
          <w:szCs w:val="22"/>
        </w:rPr>
        <w:t>Definition</w:t>
      </w:r>
      <w:bookmarkEnd w:id="99"/>
      <w:bookmarkEnd w:id="100"/>
      <w:bookmarkEnd w:id="101"/>
      <w:bookmarkEnd w:id="102"/>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The contractor shall carry out emergency repairs and provide and/or replace all materials, equipment and spare parts required under his contractual obligations, within the time limits set.</w:t>
      </w:r>
    </w:p>
    <w:p w:rsidR="000E48BD" w:rsidRPr="00BA7813" w:rsidRDefault="000E48BD" w:rsidP="000E48BD">
      <w:pPr>
        <w:ind w:left="1276"/>
        <w:jc w:val="both"/>
        <w:rPr>
          <w:rFonts w:ascii="Arial" w:hAnsi="Arial" w:cs="Arial"/>
          <w:sz w:val="22"/>
          <w:szCs w:val="22"/>
        </w:rPr>
      </w:pPr>
    </w:p>
    <w:p w:rsidR="000E48BD" w:rsidRPr="00BA7813" w:rsidRDefault="000E48BD" w:rsidP="000A1D22">
      <w:pPr>
        <w:numPr>
          <w:ilvl w:val="0"/>
          <w:numId w:val="49"/>
        </w:numPr>
        <w:ind w:left="851" w:hanging="11"/>
        <w:jc w:val="both"/>
        <w:outlineLvl w:val="0"/>
        <w:rPr>
          <w:rFonts w:ascii="Arial" w:hAnsi="Arial" w:cs="Arial"/>
          <w:sz w:val="22"/>
          <w:szCs w:val="22"/>
        </w:rPr>
      </w:pPr>
      <w:bookmarkStart w:id="103" w:name="_Toc445130531"/>
      <w:bookmarkStart w:id="104" w:name="_Toc449080765"/>
      <w:bookmarkStart w:id="105" w:name="_Toc449080866"/>
      <w:bookmarkStart w:id="106" w:name="_Toc449087218"/>
      <w:r>
        <w:rPr>
          <w:rFonts w:ascii="Arial" w:hAnsi="Arial"/>
          <w:sz w:val="22"/>
          <w:szCs w:val="22"/>
          <w:u w:val="single"/>
        </w:rPr>
        <w:t>Call management – Contractor's control unit</w:t>
      </w:r>
      <w:bookmarkEnd w:id="103"/>
      <w:bookmarkEnd w:id="104"/>
      <w:bookmarkEnd w:id="105"/>
      <w:bookmarkEnd w:id="106"/>
    </w:p>
    <w:p w:rsidR="000E48BD" w:rsidRPr="00BA7813" w:rsidRDefault="000E48BD" w:rsidP="000E48BD">
      <w:pPr>
        <w:ind w:left="1276"/>
        <w:jc w:val="both"/>
        <w:rPr>
          <w:rFonts w:ascii="Arial" w:hAnsi="Arial" w:cs="Arial"/>
          <w:sz w:val="22"/>
          <w:szCs w:val="22"/>
        </w:rPr>
      </w:pPr>
    </w:p>
    <w:p w:rsidR="000E48BD" w:rsidRPr="00BA7813" w:rsidRDefault="000E48BD" w:rsidP="008A3432">
      <w:pPr>
        <w:ind w:left="1276"/>
        <w:jc w:val="both"/>
        <w:rPr>
          <w:rFonts w:ascii="Arial" w:hAnsi="Arial" w:cs="Arial"/>
          <w:sz w:val="22"/>
          <w:szCs w:val="22"/>
        </w:rPr>
      </w:pPr>
      <w:r>
        <w:rPr>
          <w:rFonts w:ascii="Arial" w:hAnsi="Arial"/>
          <w:sz w:val="22"/>
          <w:szCs w:val="22"/>
        </w:rPr>
        <w:t>The contractor must have an efficient central control unit which is operational between 6.00 and 17.00 every day of the year, to respond to all calls for intervention from the contracting authority. It shall be obliged to respond within 30 seconds and to initiate the action required as swiftly as possible. There shall be no limit either as to the number of such calls, irrespective of the reasons why they are made and even if they are unwarranted, or as to the action resulting therefrom.</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No later than the date on which the contract enters into force, the contractor shall submit for approval an 'escalation' procedure to deal with all possible scenarios.</w:t>
      </w:r>
    </w:p>
    <w:p w:rsidR="000E48BD" w:rsidRPr="00BA7813" w:rsidRDefault="000E48BD" w:rsidP="000E48BD">
      <w:pPr>
        <w:ind w:left="1276"/>
        <w:jc w:val="both"/>
        <w:rPr>
          <w:rFonts w:ascii="Arial" w:hAnsi="Arial" w:cs="Arial"/>
          <w:sz w:val="22"/>
          <w:szCs w:val="22"/>
        </w:rPr>
      </w:pPr>
    </w:p>
    <w:p w:rsidR="000E48BD" w:rsidRPr="00BA7813" w:rsidRDefault="000E48BD" w:rsidP="000E48BD">
      <w:pPr>
        <w:ind w:left="1276"/>
        <w:jc w:val="both"/>
        <w:rPr>
          <w:rFonts w:ascii="Arial" w:hAnsi="Arial" w:cs="Arial"/>
          <w:sz w:val="22"/>
          <w:szCs w:val="22"/>
        </w:rPr>
      </w:pPr>
      <w:r>
        <w:rPr>
          <w:rFonts w:ascii="Arial" w:hAnsi="Arial"/>
          <w:sz w:val="22"/>
          <w:szCs w:val="22"/>
        </w:rPr>
        <w:t>Each request for intervention shall be initiated by a call from the maintenance or security control centre (lots 1 and 2) or from the manager (lot 3) to the contractor's control unit.</w:t>
      </w:r>
    </w:p>
    <w:p w:rsidR="000E48BD" w:rsidRPr="00BA7813" w:rsidRDefault="000E48BD" w:rsidP="000E48BD">
      <w:pPr>
        <w:ind w:left="1276"/>
        <w:jc w:val="both"/>
        <w:rPr>
          <w:rFonts w:ascii="Arial" w:hAnsi="Arial" w:cs="Arial"/>
          <w:sz w:val="22"/>
          <w:szCs w:val="22"/>
        </w:rPr>
      </w:pPr>
    </w:p>
    <w:p w:rsidR="000E48BD" w:rsidRDefault="000E48BD" w:rsidP="000E48BD">
      <w:pPr>
        <w:ind w:left="1276"/>
        <w:jc w:val="both"/>
        <w:rPr>
          <w:rFonts w:ascii="Arial" w:hAnsi="Arial" w:cs="Arial"/>
          <w:sz w:val="22"/>
          <w:szCs w:val="22"/>
        </w:rPr>
      </w:pPr>
      <w:r>
        <w:rPr>
          <w:rFonts w:ascii="Arial" w:hAnsi="Arial"/>
          <w:sz w:val="22"/>
          <w:szCs w:val="22"/>
        </w:rPr>
        <w:t>The contractor's control unit must be familiar with and must use the building cleaning system codes and acronyms (Appendix 1).</w:t>
      </w:r>
    </w:p>
    <w:p w:rsidR="00833409" w:rsidRPr="00BA7813" w:rsidRDefault="00833409" w:rsidP="000E48BD">
      <w:pPr>
        <w:ind w:left="1276"/>
        <w:jc w:val="both"/>
        <w:rPr>
          <w:rFonts w:ascii="Arial" w:hAnsi="Arial" w:cs="Arial"/>
          <w:sz w:val="22"/>
          <w:szCs w:val="22"/>
        </w:rPr>
      </w:pPr>
    </w:p>
    <w:p w:rsidR="00833409" w:rsidRDefault="00833409" w:rsidP="000E48BD">
      <w:pPr>
        <w:ind w:left="567" w:hanging="567"/>
        <w:jc w:val="both"/>
        <w:outlineLvl w:val="0"/>
        <w:rPr>
          <w:rFonts w:ascii="Arial" w:hAnsi="Arial" w:cs="Arial"/>
          <w:b/>
          <w:color w:val="000000"/>
          <w:sz w:val="22"/>
          <w:szCs w:val="22"/>
          <w:u w:val="single"/>
        </w:rPr>
        <w:sectPr w:rsidR="00833409" w:rsidSect="003D4E1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pP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49"/>
        </w:numPr>
        <w:ind w:left="851" w:hanging="11"/>
        <w:jc w:val="both"/>
        <w:outlineLvl w:val="0"/>
        <w:rPr>
          <w:rFonts w:ascii="Arial" w:hAnsi="Arial" w:cs="Arial"/>
          <w:sz w:val="22"/>
          <w:szCs w:val="22"/>
        </w:rPr>
      </w:pPr>
      <w:bookmarkStart w:id="107" w:name="_Toc445130532"/>
      <w:bookmarkStart w:id="108" w:name="_Toc449080766"/>
      <w:bookmarkStart w:id="109" w:name="_Toc449080867"/>
      <w:bookmarkStart w:id="110" w:name="_Toc449087219"/>
      <w:r>
        <w:rPr>
          <w:rFonts w:ascii="Arial" w:hAnsi="Arial"/>
          <w:sz w:val="22"/>
          <w:szCs w:val="22"/>
        </w:rPr>
        <w:t>Call-out management</w:t>
      </w:r>
      <w:bookmarkEnd w:id="107"/>
      <w:bookmarkEnd w:id="108"/>
      <w:bookmarkEnd w:id="109"/>
      <w:bookmarkEnd w:id="110"/>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intervene as swiftly as possible, as specified in section 4.4.</w:t>
      </w:r>
    </w:p>
    <w:p w:rsidR="00631257" w:rsidRPr="00BA7813" w:rsidRDefault="00631257" w:rsidP="000E48BD">
      <w:pPr>
        <w:ind w:left="1276"/>
        <w:jc w:val="both"/>
        <w:rPr>
          <w:rFonts w:ascii="Arial" w:hAnsi="Arial" w:cs="Arial"/>
          <w:sz w:val="22"/>
          <w:szCs w:val="22"/>
        </w:rPr>
      </w:pPr>
    </w:p>
    <w:p w:rsidR="00631257" w:rsidRPr="00BA7813" w:rsidRDefault="00631257" w:rsidP="00346E51">
      <w:pPr>
        <w:ind w:left="1276"/>
        <w:jc w:val="both"/>
        <w:rPr>
          <w:rFonts w:ascii="Arial" w:hAnsi="Arial" w:cs="Arial"/>
          <w:b/>
          <w:i/>
          <w:sz w:val="22"/>
          <w:szCs w:val="22"/>
        </w:rPr>
      </w:pPr>
      <w:bookmarkStart w:id="111" w:name="_Toc445130533"/>
      <w:bookmarkStart w:id="112" w:name="_Toc445130635"/>
      <w:bookmarkStart w:id="113" w:name="_Toc449080767"/>
      <w:bookmarkStart w:id="114" w:name="_Toc449080868"/>
      <w:bookmarkStart w:id="115" w:name="_Toc449081171"/>
      <w:r>
        <w:rPr>
          <w:rFonts w:ascii="Arial" w:hAnsi="Arial"/>
          <w:b/>
          <w:i/>
          <w:sz w:val="22"/>
          <w:szCs w:val="22"/>
        </w:rPr>
        <w:t>Time limits</w:t>
      </w:r>
      <w:bookmarkEnd w:id="111"/>
      <w:bookmarkEnd w:id="112"/>
      <w:bookmarkEnd w:id="113"/>
      <w:bookmarkEnd w:id="114"/>
      <w:bookmarkEnd w:id="115"/>
    </w:p>
    <w:p w:rsidR="00631257" w:rsidRPr="00BA7813" w:rsidRDefault="00631257" w:rsidP="000E48BD">
      <w:pPr>
        <w:ind w:left="1276"/>
        <w:jc w:val="both"/>
        <w:rPr>
          <w:rFonts w:ascii="Arial" w:hAnsi="Arial" w:cs="Arial"/>
          <w:b/>
          <w:i/>
          <w:sz w:val="22"/>
          <w:szCs w:val="22"/>
        </w:rPr>
      </w:pPr>
    </w:p>
    <w:p w:rsidR="00631257" w:rsidRPr="00BA7813" w:rsidRDefault="00631257" w:rsidP="005A0D33">
      <w:pPr>
        <w:spacing w:after="120"/>
        <w:ind w:left="1560"/>
        <w:jc w:val="both"/>
        <w:rPr>
          <w:rFonts w:ascii="Arial" w:hAnsi="Arial" w:cs="Arial"/>
          <w:sz w:val="22"/>
          <w:szCs w:val="22"/>
        </w:rPr>
      </w:pPr>
      <w:r>
        <w:rPr>
          <w:rFonts w:ascii="Arial" w:hAnsi="Arial"/>
          <w:i/>
          <w:sz w:val="22"/>
          <w:szCs w:val="22"/>
          <w:u w:val="single"/>
        </w:rPr>
        <w:t>Response time</w:t>
      </w:r>
      <w:r w:rsidRPr="00C0732A">
        <w:rPr>
          <w:rFonts w:ascii="Arial" w:hAnsi="Arial"/>
          <w:i/>
          <w:sz w:val="22"/>
          <w:szCs w:val="22"/>
        </w:rPr>
        <w:t>:</w:t>
      </w:r>
      <w:r>
        <w:rPr>
          <w:rFonts w:ascii="Arial" w:hAnsi="Arial"/>
          <w:sz w:val="22"/>
          <w:szCs w:val="22"/>
        </w:rPr>
        <w:t xml:space="preserve"> The time starts when the GSC control centre (lots 1 &amp; 2) or the Committees’ manager (lot 3) calls the contractor’s control centre, and ends:</w:t>
      </w:r>
    </w:p>
    <w:p w:rsidR="00631257" w:rsidRPr="00BA7813" w:rsidRDefault="00631257" w:rsidP="005A0D33">
      <w:pPr>
        <w:numPr>
          <w:ilvl w:val="0"/>
          <w:numId w:val="13"/>
        </w:numPr>
        <w:spacing w:after="120"/>
        <w:jc w:val="both"/>
        <w:rPr>
          <w:rFonts w:ascii="Arial" w:hAnsi="Arial" w:cs="Arial"/>
          <w:sz w:val="22"/>
          <w:szCs w:val="22"/>
        </w:rPr>
      </w:pPr>
      <w:r>
        <w:rPr>
          <w:rFonts w:ascii="Arial" w:hAnsi="Arial"/>
          <w:sz w:val="22"/>
          <w:szCs w:val="22"/>
        </w:rPr>
        <w:t>In the event of a breakdown in which people are trapped, after the contractor’s technician has called the GSC control centre (lots 1 &amp; 2) or the Committees’ manager (lot 3) to confirm that these people have been freed.</w:t>
      </w:r>
    </w:p>
    <w:p w:rsidR="00631257" w:rsidRPr="00BA7813" w:rsidRDefault="00631257" w:rsidP="005A0D33">
      <w:pPr>
        <w:numPr>
          <w:ilvl w:val="0"/>
          <w:numId w:val="13"/>
        </w:numPr>
        <w:jc w:val="both"/>
        <w:rPr>
          <w:rFonts w:ascii="Arial" w:hAnsi="Arial" w:cs="Arial"/>
          <w:sz w:val="22"/>
          <w:szCs w:val="22"/>
        </w:rPr>
      </w:pPr>
      <w:r>
        <w:rPr>
          <w:rFonts w:ascii="Arial" w:hAnsi="Arial"/>
          <w:sz w:val="22"/>
          <w:szCs w:val="22"/>
        </w:rPr>
        <w:t>In the event of a breakdown in which no-one is trapped, after the contractor’s technician has called the GSC control centre (lots 1 &amp; 2) or the Committees’ manager (lot 3) to confirm having arrived on site.</w:t>
      </w:r>
    </w:p>
    <w:p w:rsidR="00631257" w:rsidRPr="00BA7813" w:rsidRDefault="00631257" w:rsidP="000E48BD">
      <w:pPr>
        <w:ind w:left="1560"/>
        <w:jc w:val="both"/>
        <w:rPr>
          <w:rFonts w:ascii="Arial" w:hAnsi="Arial" w:cs="Arial"/>
          <w:i/>
          <w:sz w:val="22"/>
          <w:szCs w:val="22"/>
          <w:u w:val="single"/>
        </w:rPr>
      </w:pPr>
    </w:p>
    <w:p w:rsidR="00631257" w:rsidRPr="00BA7813" w:rsidRDefault="00631257" w:rsidP="005A0D33">
      <w:pPr>
        <w:ind w:left="1560"/>
        <w:jc w:val="both"/>
        <w:rPr>
          <w:rFonts w:ascii="Arial" w:hAnsi="Arial" w:cs="Arial"/>
          <w:sz w:val="22"/>
          <w:szCs w:val="22"/>
        </w:rPr>
      </w:pPr>
      <w:r>
        <w:rPr>
          <w:rFonts w:ascii="Arial" w:hAnsi="Arial"/>
          <w:i/>
          <w:sz w:val="22"/>
          <w:szCs w:val="22"/>
          <w:u w:val="single"/>
        </w:rPr>
        <w:t>Repair time</w:t>
      </w:r>
      <w:r w:rsidRPr="00C0732A">
        <w:rPr>
          <w:rFonts w:ascii="Arial" w:hAnsi="Arial"/>
          <w:i/>
          <w:sz w:val="22"/>
          <w:szCs w:val="22"/>
        </w:rPr>
        <w:t>:</w:t>
      </w:r>
      <w:r>
        <w:rPr>
          <w:rFonts w:ascii="Arial" w:hAnsi="Arial"/>
          <w:sz w:val="22"/>
          <w:szCs w:val="22"/>
        </w:rPr>
        <w:t xml:space="preserve"> The time starts when the contractor’s technician has called the GSC control centre (lots 1 &amp; 2) or the Committees’ manager (lot 3), as defined in the above point, and ends when the contractor’s technician has called the GSC control centre (lots 1 &amp; 2) or the Committees’ manager (lot 3) from the cabin or machine room to confirm that the equipment is working again.</w:t>
      </w:r>
    </w:p>
    <w:p w:rsidR="00631257" w:rsidRPr="00BA7813" w:rsidRDefault="00631257" w:rsidP="000E48BD">
      <w:pPr>
        <w:ind w:left="1560"/>
        <w:jc w:val="both"/>
        <w:rPr>
          <w:rFonts w:ascii="Arial" w:hAnsi="Arial" w:cs="Arial"/>
          <w:i/>
          <w:sz w:val="22"/>
          <w:szCs w:val="22"/>
          <w:u w:val="single"/>
        </w:rPr>
      </w:pPr>
    </w:p>
    <w:p w:rsidR="00631257" w:rsidRPr="00BA7813" w:rsidRDefault="00631257" w:rsidP="00BB72E2">
      <w:pPr>
        <w:ind w:left="1560"/>
        <w:jc w:val="both"/>
        <w:rPr>
          <w:rFonts w:ascii="Arial" w:hAnsi="Arial" w:cs="Arial"/>
          <w:sz w:val="22"/>
          <w:szCs w:val="22"/>
        </w:rPr>
      </w:pPr>
      <w:r>
        <w:rPr>
          <w:rFonts w:ascii="Arial" w:hAnsi="Arial"/>
          <w:i/>
          <w:sz w:val="22"/>
          <w:szCs w:val="22"/>
          <w:u w:val="single"/>
        </w:rPr>
        <w:t>Restart time</w:t>
      </w:r>
      <w:r w:rsidRPr="00C0732A">
        <w:rPr>
          <w:rFonts w:ascii="Arial" w:hAnsi="Arial"/>
          <w:i/>
          <w:sz w:val="22"/>
          <w:szCs w:val="22"/>
        </w:rPr>
        <w:t>:</w:t>
      </w:r>
      <w:r>
        <w:rPr>
          <w:rFonts w:ascii="Arial" w:hAnsi="Arial"/>
          <w:sz w:val="22"/>
          <w:szCs w:val="22"/>
        </w:rPr>
        <w:t xml:space="preserve"> This is the response time plus the repair time.</w:t>
      </w:r>
    </w:p>
    <w:p w:rsidR="00631257" w:rsidRPr="00BA7813" w:rsidRDefault="00631257" w:rsidP="000E48BD">
      <w:pPr>
        <w:ind w:left="1560"/>
        <w:jc w:val="both"/>
        <w:rPr>
          <w:rFonts w:ascii="Arial" w:hAnsi="Arial" w:cs="Arial"/>
          <w:sz w:val="22"/>
          <w:szCs w:val="22"/>
        </w:rPr>
      </w:pPr>
    </w:p>
    <w:p w:rsidR="00631257" w:rsidRPr="00BA7813" w:rsidRDefault="00631257" w:rsidP="00346E51">
      <w:pPr>
        <w:ind w:left="1276"/>
        <w:jc w:val="both"/>
        <w:rPr>
          <w:rFonts w:ascii="Arial" w:hAnsi="Arial" w:cs="Arial"/>
          <w:b/>
          <w:i/>
          <w:sz w:val="22"/>
          <w:szCs w:val="22"/>
        </w:rPr>
      </w:pPr>
      <w:bookmarkStart w:id="116" w:name="_Toc445130534"/>
      <w:bookmarkStart w:id="117" w:name="_Toc445130636"/>
      <w:bookmarkStart w:id="118" w:name="_Toc449080768"/>
      <w:bookmarkStart w:id="119" w:name="_Toc449080869"/>
      <w:bookmarkStart w:id="120" w:name="_Toc449081172"/>
      <w:r>
        <w:rPr>
          <w:rFonts w:ascii="Arial" w:hAnsi="Arial"/>
          <w:b/>
          <w:i/>
          <w:sz w:val="22"/>
          <w:szCs w:val="22"/>
        </w:rPr>
        <w:t>Serious breakdowns</w:t>
      </w:r>
      <w:bookmarkEnd w:id="116"/>
      <w:bookmarkEnd w:id="117"/>
      <w:bookmarkEnd w:id="118"/>
      <w:bookmarkEnd w:id="119"/>
      <w:bookmarkEnd w:id="120"/>
    </w:p>
    <w:p w:rsidR="00631257" w:rsidRPr="00BA7813" w:rsidRDefault="00631257" w:rsidP="000E48BD">
      <w:pPr>
        <w:ind w:left="1560"/>
        <w:jc w:val="both"/>
        <w:rPr>
          <w:rFonts w:ascii="Arial" w:hAnsi="Arial" w:cs="Arial"/>
          <w:sz w:val="22"/>
          <w:szCs w:val="22"/>
        </w:rPr>
      </w:pPr>
    </w:p>
    <w:p w:rsidR="00631257" w:rsidRPr="00BA7813" w:rsidRDefault="00631257" w:rsidP="000E48BD">
      <w:pPr>
        <w:ind w:left="1560"/>
        <w:jc w:val="both"/>
        <w:rPr>
          <w:rFonts w:ascii="Arial" w:hAnsi="Arial" w:cs="Arial"/>
          <w:sz w:val="22"/>
          <w:szCs w:val="22"/>
        </w:rPr>
      </w:pPr>
      <w:r>
        <w:rPr>
          <w:rFonts w:ascii="Arial" w:hAnsi="Arial"/>
          <w:sz w:val="22"/>
          <w:szCs w:val="22"/>
        </w:rPr>
        <w:t>If the technician discovers during the call-out serious defects meaning that equipment has to be repaired or replaced and more than 24 hours' work is needed, the procedures set out in sections 3.4.4 to 3.4.6 shall apply.</w:t>
      </w:r>
    </w:p>
    <w:p w:rsidR="00631257" w:rsidRPr="00BA7813" w:rsidRDefault="00631257" w:rsidP="000E48BD">
      <w:pPr>
        <w:ind w:left="1560"/>
        <w:jc w:val="both"/>
        <w:rPr>
          <w:rFonts w:ascii="Arial" w:hAnsi="Arial" w:cs="Arial"/>
          <w:sz w:val="22"/>
          <w:szCs w:val="22"/>
        </w:rPr>
      </w:pPr>
    </w:p>
    <w:p w:rsidR="00631257" w:rsidRPr="00BA7813" w:rsidRDefault="00631257" w:rsidP="00346E51">
      <w:pPr>
        <w:ind w:left="1276"/>
        <w:jc w:val="both"/>
        <w:rPr>
          <w:rFonts w:ascii="Arial" w:hAnsi="Arial" w:cs="Arial"/>
          <w:b/>
          <w:i/>
          <w:sz w:val="22"/>
          <w:szCs w:val="22"/>
        </w:rPr>
      </w:pPr>
      <w:bookmarkStart w:id="121" w:name="_Toc445130535"/>
      <w:bookmarkStart w:id="122" w:name="_Toc445130637"/>
      <w:bookmarkStart w:id="123" w:name="_Toc449080769"/>
      <w:bookmarkStart w:id="124" w:name="_Toc449080870"/>
      <w:bookmarkStart w:id="125" w:name="_Toc449081173"/>
      <w:r>
        <w:rPr>
          <w:rFonts w:ascii="Arial" w:hAnsi="Arial"/>
          <w:b/>
          <w:i/>
          <w:sz w:val="22"/>
          <w:szCs w:val="22"/>
        </w:rPr>
        <w:t>Freeing trapped people</w:t>
      </w:r>
      <w:bookmarkEnd w:id="121"/>
      <w:bookmarkEnd w:id="122"/>
      <w:bookmarkEnd w:id="123"/>
      <w:bookmarkEnd w:id="124"/>
      <w:bookmarkEnd w:id="125"/>
    </w:p>
    <w:p w:rsidR="00631257" w:rsidRPr="00BA7813" w:rsidRDefault="00631257" w:rsidP="000E48BD">
      <w:pPr>
        <w:ind w:left="1560"/>
        <w:jc w:val="both"/>
        <w:rPr>
          <w:rFonts w:ascii="Arial" w:hAnsi="Arial" w:cs="Arial"/>
          <w:sz w:val="22"/>
          <w:szCs w:val="22"/>
        </w:rPr>
      </w:pPr>
    </w:p>
    <w:p w:rsidR="00631257" w:rsidRPr="00BA7813" w:rsidRDefault="00631257" w:rsidP="000E48BD">
      <w:pPr>
        <w:ind w:left="1560"/>
        <w:jc w:val="both"/>
        <w:rPr>
          <w:rFonts w:ascii="Arial" w:hAnsi="Arial" w:cs="Arial"/>
          <w:bCs/>
          <w:sz w:val="22"/>
          <w:szCs w:val="22"/>
        </w:rPr>
      </w:pPr>
      <w:r>
        <w:rPr>
          <w:rFonts w:ascii="Arial" w:hAnsi="Arial"/>
          <w:sz w:val="22"/>
          <w:szCs w:val="22"/>
        </w:rPr>
        <w:t>If anyone is trapped, they must be freed as quickly as possible. The time limits are set out in section 4.4.</w:t>
      </w:r>
    </w:p>
    <w:p w:rsidR="00631257" w:rsidRPr="00BA7813" w:rsidRDefault="00631257" w:rsidP="000E48BD">
      <w:pPr>
        <w:ind w:left="1560"/>
        <w:jc w:val="both"/>
        <w:rPr>
          <w:rFonts w:ascii="Arial" w:hAnsi="Arial" w:cs="Arial"/>
          <w:i/>
          <w:sz w:val="22"/>
          <w:szCs w:val="22"/>
        </w:rPr>
      </w:pPr>
    </w:p>
    <w:p w:rsidR="00631257" w:rsidRPr="00BA7813" w:rsidRDefault="00631257" w:rsidP="00346E51">
      <w:pPr>
        <w:ind w:left="1276"/>
        <w:jc w:val="both"/>
        <w:rPr>
          <w:rFonts w:ascii="Arial" w:hAnsi="Arial" w:cs="Arial"/>
          <w:b/>
          <w:i/>
          <w:sz w:val="22"/>
          <w:szCs w:val="22"/>
        </w:rPr>
      </w:pPr>
      <w:bookmarkStart w:id="126" w:name="_Toc445130536"/>
      <w:bookmarkStart w:id="127" w:name="_Toc445130638"/>
      <w:bookmarkStart w:id="128" w:name="_Toc449080770"/>
      <w:bookmarkStart w:id="129" w:name="_Toc449080871"/>
      <w:bookmarkStart w:id="130" w:name="_Toc449081174"/>
      <w:r>
        <w:rPr>
          <w:rFonts w:ascii="Arial" w:hAnsi="Arial"/>
          <w:b/>
          <w:i/>
          <w:sz w:val="22"/>
          <w:szCs w:val="22"/>
        </w:rPr>
        <w:t>Call-out reports</w:t>
      </w:r>
      <w:bookmarkEnd w:id="126"/>
      <w:bookmarkEnd w:id="127"/>
      <w:bookmarkEnd w:id="128"/>
      <w:bookmarkEnd w:id="129"/>
      <w:bookmarkEnd w:id="130"/>
    </w:p>
    <w:p w:rsidR="00631257" w:rsidRPr="00BA7813" w:rsidRDefault="00631257" w:rsidP="000E48BD">
      <w:pPr>
        <w:ind w:left="1560"/>
        <w:jc w:val="both"/>
        <w:rPr>
          <w:rFonts w:ascii="Arial" w:hAnsi="Arial" w:cs="Arial"/>
          <w:sz w:val="22"/>
          <w:szCs w:val="22"/>
        </w:rPr>
      </w:pPr>
    </w:p>
    <w:p w:rsidR="00631257" w:rsidRPr="00BA7813" w:rsidRDefault="00631257" w:rsidP="008A3432">
      <w:pPr>
        <w:ind w:left="1560"/>
        <w:jc w:val="both"/>
        <w:rPr>
          <w:rFonts w:ascii="Arial" w:hAnsi="Arial" w:cs="Arial"/>
          <w:sz w:val="22"/>
          <w:szCs w:val="22"/>
        </w:rPr>
      </w:pPr>
      <w:r>
        <w:rPr>
          <w:rFonts w:ascii="Arial" w:hAnsi="Arial"/>
          <w:sz w:val="22"/>
          <w:szCs w:val="22"/>
        </w:rPr>
        <w:t>For breakdowns that cause serious disruptions or a prolonged shut-down or seriously affect users, a full, specific incident report shall be delivered to the contracting authority by the coordinator (see section 4.1) within 48 hours (two working days).</w:t>
      </w:r>
    </w:p>
    <w:p w:rsidR="00631257" w:rsidRPr="00BA7813" w:rsidRDefault="00631257" w:rsidP="000E48BD">
      <w:pPr>
        <w:ind w:left="1560"/>
        <w:jc w:val="both"/>
        <w:rPr>
          <w:rFonts w:ascii="Arial" w:hAnsi="Arial" w:cs="Arial"/>
          <w:sz w:val="22"/>
          <w:szCs w:val="22"/>
        </w:rPr>
      </w:pPr>
    </w:p>
    <w:p w:rsidR="00631257" w:rsidRPr="00BA7813" w:rsidRDefault="00631257" w:rsidP="008A3432">
      <w:pPr>
        <w:ind w:left="1560"/>
        <w:jc w:val="both"/>
        <w:rPr>
          <w:rFonts w:ascii="Arial" w:hAnsi="Arial" w:cs="Arial"/>
          <w:sz w:val="22"/>
          <w:szCs w:val="22"/>
        </w:rPr>
      </w:pPr>
      <w:r>
        <w:rPr>
          <w:rFonts w:ascii="Arial" w:hAnsi="Arial"/>
          <w:sz w:val="22"/>
          <w:szCs w:val="22"/>
        </w:rPr>
        <w:t>For workplace safety incidents, the specific report shall be delivered to the contracting authority by the coordinator (see section 4.1) within 24 hours, i.e. one working day.</w:t>
      </w:r>
    </w:p>
    <w:p w:rsidR="00631257" w:rsidRPr="00BA7813" w:rsidRDefault="00631257" w:rsidP="000E48BD">
      <w:pPr>
        <w:ind w:left="1560"/>
        <w:jc w:val="both"/>
        <w:rPr>
          <w:rFonts w:ascii="Arial" w:hAnsi="Arial" w:cs="Arial"/>
          <w:sz w:val="22"/>
          <w:szCs w:val="22"/>
        </w:rPr>
      </w:pPr>
    </w:p>
    <w:p w:rsidR="00631257" w:rsidRPr="00BA7813" w:rsidRDefault="00631257" w:rsidP="000A1D22">
      <w:pPr>
        <w:numPr>
          <w:ilvl w:val="0"/>
          <w:numId w:val="49"/>
        </w:numPr>
        <w:ind w:left="851" w:hanging="11"/>
        <w:jc w:val="both"/>
        <w:outlineLvl w:val="0"/>
        <w:rPr>
          <w:rFonts w:ascii="Arial" w:hAnsi="Arial" w:cs="Arial"/>
          <w:sz w:val="22"/>
          <w:szCs w:val="22"/>
        </w:rPr>
      </w:pPr>
      <w:bookmarkStart w:id="131" w:name="_Toc445130537"/>
      <w:bookmarkStart w:id="132" w:name="_Toc449080771"/>
      <w:bookmarkStart w:id="133" w:name="_Toc449080872"/>
      <w:bookmarkStart w:id="134" w:name="_Toc449087220"/>
      <w:r>
        <w:rPr>
          <w:rFonts w:ascii="Arial" w:hAnsi="Arial"/>
          <w:sz w:val="22"/>
          <w:szCs w:val="22"/>
        </w:rPr>
        <w:t>System shut-down</w:t>
      </w:r>
      <w:bookmarkEnd w:id="131"/>
      <w:bookmarkEnd w:id="132"/>
      <w:bookmarkEnd w:id="133"/>
      <w:bookmarkEnd w:id="134"/>
    </w:p>
    <w:p w:rsidR="00631257" w:rsidRPr="00BA7813" w:rsidRDefault="00631257" w:rsidP="000E48BD">
      <w:pPr>
        <w:ind w:left="1276"/>
        <w:jc w:val="both"/>
        <w:rPr>
          <w:rFonts w:ascii="Arial" w:hAnsi="Arial" w:cs="Arial"/>
          <w:sz w:val="22"/>
          <w:szCs w:val="22"/>
        </w:rPr>
      </w:pPr>
    </w:p>
    <w:p w:rsidR="00631257" w:rsidRPr="00BA7813" w:rsidRDefault="00631257" w:rsidP="005A0D33">
      <w:pPr>
        <w:ind w:left="1276"/>
        <w:jc w:val="both"/>
        <w:rPr>
          <w:rFonts w:ascii="Arial" w:hAnsi="Arial" w:cs="Arial"/>
          <w:sz w:val="22"/>
          <w:szCs w:val="22"/>
        </w:rPr>
      </w:pPr>
      <w:r>
        <w:rPr>
          <w:rFonts w:ascii="Arial" w:hAnsi="Arial"/>
          <w:sz w:val="22"/>
          <w:szCs w:val="22"/>
        </w:rPr>
        <w:t>When part of a system is shut down and before repair work begins, the contractor shall alert the GSC control centre or the Committees’ manager and specify the estimated equipment shut-down period, its cause and the action to be taken.</w:t>
      </w:r>
    </w:p>
    <w:p w:rsidR="00631257" w:rsidRPr="00BA7813" w:rsidRDefault="00631257" w:rsidP="000E48BD">
      <w:pPr>
        <w:ind w:left="1276"/>
        <w:jc w:val="both"/>
        <w:rPr>
          <w:rFonts w:ascii="Arial" w:hAnsi="Arial" w:cs="Arial"/>
          <w:sz w:val="22"/>
          <w:szCs w:val="22"/>
        </w:rPr>
      </w:pPr>
      <w:r>
        <w:br w:type="page"/>
      </w:r>
    </w:p>
    <w:p w:rsidR="00631257" w:rsidRPr="00BA7813" w:rsidRDefault="00631257" w:rsidP="000A1D22">
      <w:pPr>
        <w:numPr>
          <w:ilvl w:val="0"/>
          <w:numId w:val="49"/>
        </w:numPr>
        <w:ind w:left="851" w:hanging="11"/>
        <w:jc w:val="both"/>
        <w:outlineLvl w:val="0"/>
        <w:rPr>
          <w:rFonts w:ascii="Arial" w:hAnsi="Arial" w:cs="Arial"/>
          <w:sz w:val="22"/>
          <w:szCs w:val="22"/>
        </w:rPr>
      </w:pPr>
      <w:bookmarkStart w:id="135" w:name="_Toc445130538"/>
      <w:bookmarkStart w:id="136" w:name="_Toc449080772"/>
      <w:bookmarkStart w:id="137" w:name="_Toc449080873"/>
      <w:bookmarkStart w:id="138" w:name="_Toc449087221"/>
      <w:r>
        <w:rPr>
          <w:rFonts w:ascii="Arial" w:hAnsi="Arial"/>
          <w:sz w:val="22"/>
          <w:szCs w:val="22"/>
        </w:rPr>
        <w:t>Repairs - Breakdowns</w:t>
      </w:r>
      <w:bookmarkEnd w:id="135"/>
      <w:bookmarkEnd w:id="136"/>
      <w:bookmarkEnd w:id="137"/>
      <w:bookmarkEnd w:id="138"/>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bCs/>
          <w:sz w:val="22"/>
          <w:szCs w:val="22"/>
        </w:rPr>
      </w:pPr>
      <w:r>
        <w:rPr>
          <w:rFonts w:ascii="Arial" w:hAnsi="Arial"/>
          <w:sz w:val="22"/>
          <w:szCs w:val="22"/>
        </w:rPr>
        <w:t>Repairs and reconditioning work, including installation of replacement parts of any make, must be carried out within the repair time specified in section 4.4.</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An operation shall be considered a repair if:</w:t>
      </w:r>
    </w:p>
    <w:p w:rsidR="00631257" w:rsidRPr="00BA7813" w:rsidRDefault="00631257" w:rsidP="00E42473">
      <w:pPr>
        <w:numPr>
          <w:ilvl w:val="0"/>
          <w:numId w:val="14"/>
        </w:numPr>
        <w:jc w:val="both"/>
        <w:rPr>
          <w:rFonts w:ascii="Arial" w:hAnsi="Arial" w:cs="Arial"/>
          <w:sz w:val="22"/>
          <w:szCs w:val="22"/>
        </w:rPr>
      </w:pPr>
      <w:r>
        <w:rPr>
          <w:rFonts w:ascii="Arial" w:hAnsi="Arial"/>
          <w:sz w:val="22"/>
          <w:szCs w:val="22"/>
        </w:rPr>
        <w:t>the repair of parts has to be carried out in the contractor's or his sub-contractors’ workshops;</w:t>
      </w:r>
    </w:p>
    <w:p w:rsidR="00631257" w:rsidRPr="00BA7813" w:rsidRDefault="00631257" w:rsidP="00E42473">
      <w:pPr>
        <w:numPr>
          <w:ilvl w:val="0"/>
          <w:numId w:val="14"/>
        </w:numPr>
        <w:jc w:val="both"/>
        <w:rPr>
          <w:rFonts w:ascii="Arial" w:hAnsi="Arial" w:cs="Arial"/>
          <w:sz w:val="22"/>
          <w:szCs w:val="22"/>
        </w:rPr>
      </w:pPr>
      <w:r>
        <w:rPr>
          <w:rFonts w:ascii="Arial" w:hAnsi="Arial"/>
          <w:sz w:val="22"/>
          <w:szCs w:val="22"/>
        </w:rPr>
        <w:t>a part or parts have to be manufactured.</w:t>
      </w:r>
    </w:p>
    <w:p w:rsidR="00631257" w:rsidRPr="00BA7813" w:rsidRDefault="00631257" w:rsidP="000E48BD">
      <w:pPr>
        <w:ind w:left="1276"/>
        <w:jc w:val="both"/>
        <w:rPr>
          <w:rFonts w:ascii="Arial" w:hAnsi="Arial" w:cs="Arial"/>
          <w:sz w:val="22"/>
          <w:szCs w:val="22"/>
        </w:rPr>
      </w:pPr>
    </w:p>
    <w:p w:rsidR="00631257" w:rsidRPr="00BA7813" w:rsidRDefault="00631257" w:rsidP="008A3432">
      <w:pPr>
        <w:ind w:left="1276"/>
        <w:jc w:val="both"/>
        <w:rPr>
          <w:rFonts w:ascii="Arial" w:hAnsi="Arial" w:cs="Arial"/>
          <w:sz w:val="22"/>
          <w:szCs w:val="22"/>
        </w:rPr>
      </w:pPr>
      <w:r>
        <w:rPr>
          <w:rFonts w:ascii="Arial" w:hAnsi="Arial"/>
          <w:sz w:val="22"/>
          <w:szCs w:val="22"/>
        </w:rPr>
        <w:t>An operation shall be considered a breakdown, rather than a repair, if the work needed to restart the equipment is completed using reserve equipment which is routinely available to the contractor, i.e. which is in stock in the contracting authority’s buildings or on the contractor’s premises or can be ordered for express delivery (common wearing parts, small consumable items, etc.).</w:t>
      </w: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ensure that the work is carried out in the safest possible conditions and shall obtain all necessary certificates in advance (e.g. hot work permit).</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49"/>
        </w:numPr>
        <w:ind w:left="851" w:hanging="11"/>
        <w:jc w:val="both"/>
        <w:outlineLvl w:val="0"/>
        <w:rPr>
          <w:rFonts w:ascii="Arial" w:hAnsi="Arial" w:cs="Arial"/>
          <w:sz w:val="22"/>
          <w:szCs w:val="22"/>
        </w:rPr>
      </w:pPr>
      <w:bookmarkStart w:id="139" w:name="_Toc445130539"/>
      <w:bookmarkStart w:id="140" w:name="_Toc449080773"/>
      <w:bookmarkStart w:id="141" w:name="_Toc449080874"/>
      <w:bookmarkStart w:id="142" w:name="_Toc449087222"/>
      <w:r>
        <w:rPr>
          <w:rFonts w:ascii="Arial" w:hAnsi="Arial"/>
          <w:sz w:val="22"/>
          <w:szCs w:val="22"/>
        </w:rPr>
        <w:t>Restart following repair</w:t>
      </w:r>
      <w:bookmarkEnd w:id="139"/>
      <w:bookmarkEnd w:id="140"/>
      <w:bookmarkEnd w:id="141"/>
      <w:bookmarkEnd w:id="142"/>
    </w:p>
    <w:p w:rsidR="00631257" w:rsidRPr="00BA7813" w:rsidRDefault="00631257" w:rsidP="000E48BD">
      <w:pPr>
        <w:ind w:left="1276"/>
        <w:jc w:val="both"/>
        <w:rPr>
          <w:rFonts w:ascii="Arial" w:hAnsi="Arial" w:cs="Arial"/>
          <w:sz w:val="22"/>
          <w:szCs w:val="22"/>
        </w:rPr>
      </w:pPr>
    </w:p>
    <w:p w:rsidR="00631257" w:rsidRPr="00BA7813" w:rsidRDefault="00631257" w:rsidP="00E22F45">
      <w:pPr>
        <w:ind w:left="1276"/>
        <w:jc w:val="both"/>
        <w:rPr>
          <w:rFonts w:ascii="Arial" w:hAnsi="Arial" w:cs="Arial"/>
          <w:sz w:val="22"/>
          <w:szCs w:val="22"/>
        </w:rPr>
      </w:pPr>
      <w:r>
        <w:rPr>
          <w:rFonts w:ascii="Arial" w:hAnsi="Arial"/>
          <w:sz w:val="22"/>
          <w:szCs w:val="22"/>
        </w:rPr>
        <w:t>Once the repair work is completed and the equipment is restarted, the contractor shall notify the GSC control centre or the Committees’ manager. Written confirmation shall also be sent by email to the GSC Technical Management sector and control centre (lots 1 and 2) or to the Committees’ manager (lot 3).</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For repair work on equipment which is essential for safety, the contractor shall use an external technical inspection service to obtain a clean report on the restart following repair. The contractor shall submit this report to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0E48BD">
      <w:pPr>
        <w:jc w:val="both"/>
        <w:rPr>
          <w:rFonts w:ascii="Arial" w:hAnsi="Arial" w:cs="Arial"/>
          <w:sz w:val="22"/>
          <w:szCs w:val="22"/>
        </w:rPr>
      </w:pPr>
      <w:bookmarkStart w:id="143" w:name="_Toc148857104"/>
    </w:p>
    <w:p w:rsidR="00631257" w:rsidRPr="00BA7813" w:rsidRDefault="00631257" w:rsidP="000A1D22">
      <w:pPr>
        <w:numPr>
          <w:ilvl w:val="0"/>
          <w:numId w:val="50"/>
        </w:numPr>
        <w:ind w:hanging="861"/>
        <w:jc w:val="both"/>
        <w:outlineLvl w:val="0"/>
        <w:rPr>
          <w:rFonts w:ascii="Arial" w:hAnsi="Arial" w:cs="Arial"/>
          <w:sz w:val="22"/>
          <w:szCs w:val="22"/>
        </w:rPr>
      </w:pPr>
      <w:bookmarkStart w:id="144" w:name="_Toc445130540"/>
      <w:bookmarkStart w:id="145" w:name="_Toc449080774"/>
      <w:bookmarkStart w:id="146" w:name="_Toc449080875"/>
      <w:bookmarkStart w:id="147" w:name="_Toc449087223"/>
      <w:r>
        <w:rPr>
          <w:rFonts w:ascii="Arial" w:hAnsi="Arial"/>
          <w:sz w:val="22"/>
          <w:szCs w:val="22"/>
          <w:u w:val="single"/>
        </w:rPr>
        <w:t>Full-service guarantee</w:t>
      </w:r>
      <w:bookmarkEnd w:id="143"/>
      <w:bookmarkEnd w:id="144"/>
      <w:bookmarkEnd w:id="145"/>
      <w:bookmarkEnd w:id="146"/>
      <w:bookmarkEnd w:id="147"/>
    </w:p>
    <w:p w:rsidR="00631257" w:rsidRPr="00BA7813" w:rsidRDefault="00631257" w:rsidP="000E48BD">
      <w:pPr>
        <w:ind w:left="1276" w:hanging="709"/>
        <w:jc w:val="both"/>
        <w:rPr>
          <w:rFonts w:ascii="Arial" w:hAnsi="Arial" w:cs="Arial"/>
          <w:sz w:val="22"/>
          <w:szCs w:val="22"/>
        </w:rPr>
      </w:pPr>
    </w:p>
    <w:p w:rsidR="00631257" w:rsidRPr="00BA7813" w:rsidRDefault="00631257" w:rsidP="000A1D22">
      <w:pPr>
        <w:numPr>
          <w:ilvl w:val="0"/>
          <w:numId w:val="51"/>
        </w:numPr>
        <w:ind w:left="851" w:hanging="11"/>
        <w:jc w:val="both"/>
        <w:outlineLvl w:val="0"/>
        <w:rPr>
          <w:rFonts w:ascii="Arial" w:hAnsi="Arial" w:cs="Arial"/>
          <w:sz w:val="22"/>
          <w:szCs w:val="22"/>
        </w:rPr>
      </w:pPr>
      <w:bookmarkStart w:id="148" w:name="_Toc445130541"/>
      <w:bookmarkStart w:id="149" w:name="_Toc449080775"/>
      <w:bookmarkStart w:id="150" w:name="_Toc449080876"/>
      <w:bookmarkStart w:id="151" w:name="_Toc449087224"/>
      <w:r>
        <w:rPr>
          <w:rFonts w:ascii="Arial" w:hAnsi="Arial"/>
          <w:sz w:val="22"/>
          <w:szCs w:val="22"/>
        </w:rPr>
        <w:t>Coverage of the full service guarantee</w:t>
      </w:r>
      <w:bookmarkEnd w:id="148"/>
      <w:bookmarkEnd w:id="149"/>
      <w:bookmarkEnd w:id="150"/>
      <w:bookmarkEnd w:id="151"/>
    </w:p>
    <w:p w:rsidR="00631257" w:rsidRPr="00BA7813" w:rsidRDefault="00631257" w:rsidP="000E48BD">
      <w:pPr>
        <w:ind w:left="1276"/>
        <w:jc w:val="both"/>
        <w:rPr>
          <w:rFonts w:ascii="Arial" w:hAnsi="Arial" w:cs="Arial"/>
          <w:sz w:val="22"/>
          <w:szCs w:val="22"/>
        </w:rPr>
      </w:pPr>
    </w:p>
    <w:p w:rsidR="00631257" w:rsidRDefault="00631257" w:rsidP="00D85D71">
      <w:pPr>
        <w:spacing w:before="60" w:after="60"/>
        <w:ind w:left="1276"/>
        <w:jc w:val="both"/>
        <w:rPr>
          <w:rFonts w:ascii="Arial" w:hAnsi="Arial" w:cs="Arial"/>
          <w:sz w:val="22"/>
          <w:szCs w:val="22"/>
        </w:rPr>
      </w:pPr>
      <w:r>
        <w:rPr>
          <w:rFonts w:ascii="Arial" w:hAnsi="Arial"/>
          <w:sz w:val="22"/>
          <w:szCs w:val="22"/>
        </w:rPr>
        <w:t>In addition to the services and supplies described above, the contractor shall carry out, under a full-service guarantee, all repairs, replacement of parts and inspections of technical equipment, and provision of supplies and labour, of any type and value, for any reason and irrespective of the level of wear, required as a result of normal or abnormal wear and tear, defects, breakage or safety requirements.</w:t>
      </w:r>
    </w:p>
    <w:p w:rsidR="00631257" w:rsidRPr="00BA7813" w:rsidRDefault="00631257" w:rsidP="00D85D71">
      <w:pPr>
        <w:spacing w:before="60" w:after="60"/>
        <w:ind w:left="1276"/>
        <w:jc w:val="both"/>
        <w:rPr>
          <w:rFonts w:ascii="Arial" w:hAnsi="Arial" w:cs="Arial"/>
          <w:sz w:val="22"/>
          <w:szCs w:val="22"/>
        </w:rPr>
      </w:pPr>
      <w:r>
        <w:rPr>
          <w:rFonts w:ascii="Arial" w:hAnsi="Arial"/>
          <w:sz w:val="22"/>
          <w:szCs w:val="22"/>
        </w:rPr>
        <w:t>However, repairs required due to misuse or malice on the part of the contracting authority or of persons under its responsibility shall be payable by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If the contractor cannot provide and install identical materials for the repair or replacement of certain parts of the equipment, he shall demonstrate that the materials which he intends to install are at least equivalent in quality and performance. The contractor shall undertake to dismantle, assemble and adjust all parts of the equipment that need repairing or replacing.</w:t>
      </w:r>
    </w:p>
    <w:p w:rsidR="00631257" w:rsidRPr="00BA7813" w:rsidRDefault="00631257" w:rsidP="000E48BD">
      <w:pPr>
        <w:ind w:left="1276"/>
        <w:jc w:val="both"/>
        <w:rPr>
          <w:rFonts w:ascii="Arial" w:hAnsi="Arial" w:cs="Arial"/>
          <w:sz w:val="22"/>
          <w:szCs w:val="22"/>
        </w:rPr>
      </w:pPr>
      <w:r>
        <w:br w:type="page"/>
      </w: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cover all costs of any kind associated with transporting or removing equipment and waste.</w:t>
      </w:r>
    </w:p>
    <w:p w:rsidR="00631257" w:rsidRPr="00BA7813" w:rsidRDefault="00631257" w:rsidP="000E48BD">
      <w:pPr>
        <w:ind w:left="1276"/>
        <w:jc w:val="both"/>
        <w:rPr>
          <w:rFonts w:ascii="Arial" w:hAnsi="Arial" w:cs="Arial"/>
          <w:sz w:val="22"/>
          <w:szCs w:val="22"/>
        </w:rPr>
      </w:pPr>
    </w:p>
    <w:p w:rsidR="00631257" w:rsidRDefault="00631257" w:rsidP="000E48BD">
      <w:pPr>
        <w:ind w:left="1276"/>
        <w:jc w:val="both"/>
        <w:rPr>
          <w:rFonts w:ascii="Arial" w:hAnsi="Arial" w:cs="Arial"/>
          <w:sz w:val="22"/>
          <w:szCs w:val="22"/>
        </w:rPr>
      </w:pPr>
      <w:r>
        <w:rPr>
          <w:rFonts w:ascii="Arial" w:hAnsi="Arial"/>
          <w:sz w:val="22"/>
          <w:szCs w:val="22"/>
        </w:rPr>
        <w:t>At the end of his intervention, the contractor shall ensure that the contracting authority has equipment which is in perfect working order.</w:t>
      </w:r>
    </w:p>
    <w:p w:rsidR="00631257" w:rsidRDefault="00631257" w:rsidP="000E48BD">
      <w:pPr>
        <w:ind w:left="1276"/>
        <w:jc w:val="both"/>
        <w:rPr>
          <w:rFonts w:ascii="Arial" w:hAnsi="Arial" w:cs="Arial"/>
          <w:sz w:val="22"/>
          <w:szCs w:val="22"/>
        </w:rPr>
      </w:pPr>
    </w:p>
    <w:p w:rsidR="00631257" w:rsidRPr="00BA7813" w:rsidRDefault="00631257" w:rsidP="00BB72E2">
      <w:pPr>
        <w:ind w:left="1276"/>
        <w:jc w:val="both"/>
        <w:rPr>
          <w:rFonts w:ascii="Arial" w:hAnsi="Arial" w:cs="Arial"/>
          <w:sz w:val="22"/>
          <w:szCs w:val="22"/>
        </w:rPr>
      </w:pPr>
      <w:r w:rsidRPr="00C0732A">
        <w:rPr>
          <w:rFonts w:ascii="Arial" w:hAnsi="Arial"/>
          <w:b/>
          <w:bCs/>
          <w:sz w:val="22"/>
          <w:szCs w:val="22"/>
          <w:u w:val="single"/>
        </w:rPr>
        <w:t>Lot 3</w:t>
      </w:r>
      <w:r>
        <w:rPr>
          <w:rFonts w:ascii="Arial" w:hAnsi="Arial"/>
          <w:sz w:val="22"/>
          <w:szCs w:val="22"/>
        </w:rPr>
        <w:t>: the BMU (window-cleaning crane) on the TRE building</w:t>
      </w:r>
      <w:r w:rsidR="00C0732A">
        <w:rPr>
          <w:rFonts w:ascii="Arial" w:hAnsi="Arial"/>
          <w:sz w:val="22"/>
          <w:szCs w:val="22"/>
        </w:rPr>
        <w:t xml:space="preserve"> shall be excluded from the all</w:t>
      </w:r>
      <w:r w:rsidR="00C0732A">
        <w:rPr>
          <w:rFonts w:ascii="Arial" w:hAnsi="Arial"/>
          <w:sz w:val="22"/>
          <w:szCs w:val="22"/>
        </w:rPr>
        <w:noBreakHyphen/>
      </w:r>
      <w:r>
        <w:rPr>
          <w:rFonts w:ascii="Arial" w:hAnsi="Arial"/>
          <w:sz w:val="22"/>
          <w:szCs w:val="22"/>
        </w:rPr>
        <w:t>purpose cover, with the exception of consumables and/or any supplies of a value of less than EUR 500 (five hundred) using the preferential trade pricing applied by the contractor's suppliers, as shown on quotes and/or invoices.</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1"/>
        </w:numPr>
        <w:ind w:left="851" w:hanging="11"/>
        <w:jc w:val="both"/>
        <w:outlineLvl w:val="0"/>
        <w:rPr>
          <w:rFonts w:ascii="Arial" w:hAnsi="Arial" w:cs="Arial"/>
          <w:sz w:val="22"/>
          <w:szCs w:val="22"/>
        </w:rPr>
      </w:pPr>
      <w:bookmarkStart w:id="152" w:name="_Toc445130542"/>
      <w:bookmarkStart w:id="153" w:name="_Toc449080776"/>
      <w:bookmarkStart w:id="154" w:name="_Toc449080877"/>
      <w:bookmarkStart w:id="155" w:name="_Toc449087225"/>
      <w:r>
        <w:rPr>
          <w:rFonts w:ascii="Arial" w:hAnsi="Arial"/>
          <w:sz w:val="22"/>
          <w:szCs w:val="22"/>
        </w:rPr>
        <w:t>Obligations of the contracting authority</w:t>
      </w:r>
      <w:bookmarkEnd w:id="152"/>
      <w:bookmarkEnd w:id="153"/>
      <w:bookmarkEnd w:id="154"/>
      <w:bookmarkEnd w:id="155"/>
    </w:p>
    <w:p w:rsidR="00631257" w:rsidRPr="00BA7813" w:rsidRDefault="00631257" w:rsidP="000E48BD">
      <w:pPr>
        <w:ind w:left="1276"/>
        <w:jc w:val="both"/>
        <w:rPr>
          <w:rFonts w:ascii="Arial" w:hAnsi="Arial" w:cs="Arial"/>
          <w:sz w:val="22"/>
          <w:szCs w:val="22"/>
        </w:rPr>
      </w:pPr>
    </w:p>
    <w:p w:rsidR="00631257" w:rsidRPr="00BA7813" w:rsidRDefault="00631257" w:rsidP="00D85D71">
      <w:pPr>
        <w:spacing w:before="60" w:after="60"/>
        <w:ind w:left="1276"/>
        <w:jc w:val="both"/>
        <w:rPr>
          <w:rFonts w:ascii="Arial" w:hAnsi="Arial" w:cs="Arial"/>
          <w:sz w:val="22"/>
          <w:szCs w:val="22"/>
        </w:rPr>
      </w:pPr>
      <w:r>
        <w:rPr>
          <w:rFonts w:ascii="Arial" w:hAnsi="Arial"/>
          <w:sz w:val="22"/>
          <w:szCs w:val="22"/>
        </w:rPr>
        <w:t>If, when certain parts of the equipment are replaced, the contracting authority requires the use of higher-quality or better-performing materials which are more suitable for continued use of the equipment, the contracting authority shall bear all additional expenses, which shall be specified in a specific order.</w:t>
      </w:r>
    </w:p>
    <w:p w:rsidR="00631257" w:rsidRPr="00BA7813" w:rsidRDefault="00631257" w:rsidP="00D85D71">
      <w:pPr>
        <w:spacing w:before="60" w:after="60"/>
        <w:ind w:left="1276"/>
        <w:jc w:val="both"/>
        <w:rPr>
          <w:rFonts w:ascii="Arial" w:hAnsi="Arial" w:cs="Arial"/>
          <w:sz w:val="22"/>
          <w:szCs w:val="22"/>
        </w:rPr>
      </w:pPr>
      <w:r>
        <w:rPr>
          <w:rFonts w:ascii="Arial" w:hAnsi="Arial"/>
          <w:sz w:val="22"/>
          <w:szCs w:val="22"/>
        </w:rPr>
        <w:t>The cost of repairs required as a result of misuse or malice on the part of the contracting authority or of persons under its responsibility shall be borne by the contracting authority.</w:t>
      </w:r>
    </w:p>
    <w:p w:rsidR="00631257" w:rsidRPr="00BA7813" w:rsidRDefault="00631257" w:rsidP="000E48BD">
      <w:pPr>
        <w:ind w:left="1276"/>
        <w:jc w:val="both"/>
        <w:rPr>
          <w:rFonts w:ascii="Arial" w:hAnsi="Arial" w:cs="Arial"/>
          <w:sz w:val="22"/>
          <w:szCs w:val="22"/>
        </w:rPr>
      </w:pPr>
      <w:bookmarkStart w:id="156" w:name="_Toc148857105"/>
    </w:p>
    <w:p w:rsidR="00631257" w:rsidRPr="00BA7813" w:rsidRDefault="00631257" w:rsidP="000A1D22">
      <w:pPr>
        <w:numPr>
          <w:ilvl w:val="0"/>
          <w:numId w:val="52"/>
        </w:numPr>
        <w:ind w:hanging="861"/>
        <w:jc w:val="both"/>
        <w:outlineLvl w:val="0"/>
        <w:rPr>
          <w:rFonts w:ascii="Arial" w:hAnsi="Arial" w:cs="Arial"/>
          <w:sz w:val="22"/>
          <w:szCs w:val="22"/>
        </w:rPr>
      </w:pPr>
      <w:bookmarkStart w:id="157" w:name="_Toc445130543"/>
      <w:bookmarkStart w:id="158" w:name="_Toc449080777"/>
      <w:bookmarkStart w:id="159" w:name="_Toc449080878"/>
      <w:bookmarkStart w:id="160" w:name="_Toc449087226"/>
      <w:r>
        <w:rPr>
          <w:rFonts w:ascii="Arial" w:hAnsi="Arial"/>
          <w:sz w:val="22"/>
          <w:szCs w:val="22"/>
          <w:u w:val="single"/>
        </w:rPr>
        <w:t>Supplies</w:t>
      </w:r>
      <w:bookmarkEnd w:id="156"/>
      <w:bookmarkEnd w:id="157"/>
      <w:bookmarkEnd w:id="158"/>
      <w:bookmarkEnd w:id="159"/>
      <w:bookmarkEnd w:id="160"/>
    </w:p>
    <w:p w:rsidR="00631257" w:rsidRPr="00BA7813" w:rsidRDefault="00631257" w:rsidP="000E48BD">
      <w:pPr>
        <w:ind w:left="1276"/>
        <w:jc w:val="both"/>
        <w:rPr>
          <w:rFonts w:ascii="Arial" w:hAnsi="Arial" w:cs="Arial"/>
          <w:sz w:val="22"/>
          <w:szCs w:val="22"/>
        </w:rPr>
      </w:pPr>
    </w:p>
    <w:p w:rsidR="00631257" w:rsidRPr="00BA7813" w:rsidRDefault="00631257" w:rsidP="00864681">
      <w:pPr>
        <w:ind w:left="1276"/>
        <w:jc w:val="both"/>
        <w:rPr>
          <w:rFonts w:ascii="Arial" w:hAnsi="Arial" w:cs="Arial"/>
          <w:sz w:val="22"/>
          <w:szCs w:val="22"/>
        </w:rPr>
      </w:pPr>
      <w:r>
        <w:rPr>
          <w:rFonts w:ascii="Arial" w:hAnsi="Arial"/>
          <w:sz w:val="22"/>
          <w:szCs w:val="22"/>
        </w:rPr>
        <w:t>The cost of spare parts, irrespective of their nature or cost, and of maintenance products shall be borne by the contractor.</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cost of all labour involved in replacing defective parts shall be borne by the contractor.</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When carrying out repairs, the contractor shall supply and install parts which are equivalent to or better-performing than the parts being replaced.</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2"/>
        </w:numPr>
        <w:ind w:hanging="861"/>
        <w:jc w:val="both"/>
        <w:outlineLvl w:val="0"/>
        <w:rPr>
          <w:rFonts w:ascii="Arial" w:hAnsi="Arial" w:cs="Arial"/>
          <w:sz w:val="22"/>
          <w:szCs w:val="22"/>
        </w:rPr>
      </w:pPr>
      <w:bookmarkStart w:id="161" w:name="_Toc148857107"/>
      <w:bookmarkStart w:id="162" w:name="_Toc445130544"/>
      <w:bookmarkStart w:id="163" w:name="_Toc449080778"/>
      <w:bookmarkStart w:id="164" w:name="_Toc449080879"/>
      <w:bookmarkStart w:id="165" w:name="_Toc449087227"/>
      <w:r>
        <w:rPr>
          <w:rFonts w:ascii="Arial" w:hAnsi="Arial"/>
          <w:sz w:val="22"/>
          <w:szCs w:val="22"/>
          <w:u w:val="single"/>
        </w:rPr>
        <w:t>Working days and hours</w:t>
      </w:r>
      <w:bookmarkEnd w:id="161"/>
      <w:bookmarkEnd w:id="162"/>
      <w:bookmarkEnd w:id="163"/>
      <w:bookmarkEnd w:id="164"/>
      <w:bookmarkEnd w:id="165"/>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Work may be carried out on the contracting authority's working days, and on days on which the contracting authority is closed, but which are considered working days under the arrangements applicable to workers in Belgium.</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All preventive maintenance and checking shall be carried out on working days, during the firm's normal working hours.</w:t>
      </w:r>
    </w:p>
    <w:p w:rsidR="00631257" w:rsidRPr="00BA7813" w:rsidRDefault="00631257" w:rsidP="000E48BD">
      <w:pPr>
        <w:ind w:left="1276"/>
        <w:jc w:val="both"/>
        <w:rPr>
          <w:rFonts w:ascii="Arial" w:hAnsi="Arial" w:cs="Arial"/>
          <w:sz w:val="22"/>
          <w:szCs w:val="22"/>
        </w:rPr>
      </w:pPr>
      <w:bookmarkStart w:id="166" w:name="_Toc148857108"/>
    </w:p>
    <w:p w:rsidR="00631257" w:rsidRPr="00BA7813" w:rsidRDefault="00631257" w:rsidP="000A1D22">
      <w:pPr>
        <w:numPr>
          <w:ilvl w:val="0"/>
          <w:numId w:val="52"/>
        </w:numPr>
        <w:ind w:hanging="861"/>
        <w:jc w:val="both"/>
        <w:outlineLvl w:val="0"/>
        <w:rPr>
          <w:rFonts w:ascii="Arial" w:hAnsi="Arial" w:cs="Arial"/>
          <w:sz w:val="22"/>
          <w:szCs w:val="22"/>
        </w:rPr>
      </w:pPr>
      <w:bookmarkStart w:id="167" w:name="_Toc148857109"/>
      <w:bookmarkStart w:id="168" w:name="_Toc445130545"/>
      <w:bookmarkStart w:id="169" w:name="_Toc449080779"/>
      <w:bookmarkStart w:id="170" w:name="_Toc449080880"/>
      <w:bookmarkStart w:id="171" w:name="_Toc449087228"/>
      <w:bookmarkEnd w:id="166"/>
      <w:r>
        <w:rPr>
          <w:rFonts w:ascii="Arial" w:hAnsi="Arial"/>
          <w:sz w:val="22"/>
          <w:szCs w:val="22"/>
          <w:u w:val="single"/>
        </w:rPr>
        <w:t>Log book of equipment, plans and diagrams</w:t>
      </w:r>
      <w:bookmarkEnd w:id="167"/>
      <w:bookmarkEnd w:id="168"/>
      <w:bookmarkEnd w:id="169"/>
      <w:bookmarkEnd w:id="170"/>
      <w:bookmarkEnd w:id="171"/>
    </w:p>
    <w:p w:rsidR="00631257" w:rsidRPr="00BA7813" w:rsidRDefault="00631257" w:rsidP="000E48BD">
      <w:pPr>
        <w:ind w:left="567"/>
        <w:jc w:val="both"/>
        <w:rPr>
          <w:rFonts w:ascii="Arial" w:hAnsi="Arial" w:cs="Arial"/>
          <w:sz w:val="22"/>
          <w:szCs w:val="22"/>
        </w:rPr>
      </w:pPr>
    </w:p>
    <w:p w:rsidR="00631257" w:rsidRPr="00BA7813" w:rsidRDefault="00631257" w:rsidP="00CA49B0">
      <w:pPr>
        <w:ind w:left="1276"/>
        <w:jc w:val="both"/>
        <w:rPr>
          <w:rFonts w:ascii="Arial" w:hAnsi="Arial" w:cs="Arial"/>
          <w:sz w:val="22"/>
          <w:szCs w:val="22"/>
        </w:rPr>
      </w:pPr>
      <w:bookmarkStart w:id="172" w:name="_Toc445130546"/>
      <w:bookmarkStart w:id="173" w:name="_Toc445130648"/>
      <w:bookmarkStart w:id="174" w:name="_Toc449080780"/>
      <w:bookmarkStart w:id="175" w:name="_Toc449080881"/>
      <w:bookmarkStart w:id="176" w:name="_Toc449081184"/>
      <w:r>
        <w:rPr>
          <w:rFonts w:ascii="Arial" w:hAnsi="Arial"/>
          <w:sz w:val="22"/>
          <w:szCs w:val="22"/>
        </w:rPr>
        <w:t>The contractor shall keep an up-to-date log book for each system.</w:t>
      </w:r>
      <w:bookmarkEnd w:id="172"/>
      <w:bookmarkEnd w:id="173"/>
      <w:bookmarkEnd w:id="174"/>
      <w:bookmarkEnd w:id="175"/>
      <w:bookmarkEnd w:id="176"/>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All interventions shall be recorded in the log book for the corresponding equipment. The following information shall be mentioned: date, start and end time of the intervention, technician's name, type of intervention (check, maintenance, repair, breakdown service, freeing a person), cause of breakdown (malfunction, etc.).</w:t>
      </w:r>
    </w:p>
    <w:p w:rsidR="00631257" w:rsidRPr="00BA7813" w:rsidRDefault="00631257" w:rsidP="000E48BD">
      <w:pPr>
        <w:ind w:left="1276"/>
        <w:jc w:val="both"/>
        <w:rPr>
          <w:rFonts w:ascii="Arial" w:hAnsi="Arial" w:cs="Arial"/>
          <w:sz w:val="22"/>
          <w:szCs w:val="22"/>
        </w:rPr>
      </w:pPr>
      <w:r>
        <w:br w:type="page"/>
      </w:r>
    </w:p>
    <w:p w:rsidR="00631257" w:rsidRPr="00BA7813" w:rsidRDefault="00631257" w:rsidP="000E48BD">
      <w:pPr>
        <w:ind w:left="1276"/>
        <w:jc w:val="both"/>
        <w:rPr>
          <w:rFonts w:ascii="Arial" w:hAnsi="Arial" w:cs="Arial"/>
          <w:sz w:val="22"/>
          <w:szCs w:val="22"/>
        </w:rPr>
      </w:pPr>
      <w:r>
        <w:rPr>
          <w:rFonts w:ascii="Arial" w:hAnsi="Arial"/>
          <w:sz w:val="22"/>
          <w:szCs w:val="22"/>
        </w:rPr>
        <w:t>The log books shall be archived annually in the safety file, as provided for in the Belgian law of 9 March 2003 on lift safety.</w:t>
      </w:r>
    </w:p>
    <w:p w:rsidR="00631257" w:rsidRPr="00BA7813" w:rsidRDefault="00631257" w:rsidP="000E48BD">
      <w:pPr>
        <w:ind w:left="1276"/>
        <w:jc w:val="both"/>
        <w:rPr>
          <w:rFonts w:ascii="Arial" w:hAnsi="Arial" w:cs="Arial"/>
          <w:sz w:val="22"/>
          <w:szCs w:val="22"/>
        </w:rPr>
      </w:pPr>
    </w:p>
    <w:p w:rsidR="00631257" w:rsidRPr="00BA7813" w:rsidRDefault="00631257" w:rsidP="00864681">
      <w:pPr>
        <w:ind w:left="1276"/>
        <w:jc w:val="both"/>
        <w:rPr>
          <w:rFonts w:ascii="Arial" w:hAnsi="Arial" w:cs="Arial"/>
          <w:sz w:val="22"/>
          <w:szCs w:val="22"/>
        </w:rPr>
      </w:pPr>
      <w:r>
        <w:rPr>
          <w:rFonts w:ascii="Arial" w:hAnsi="Arial"/>
          <w:sz w:val="22"/>
          <w:szCs w:val="22"/>
        </w:rPr>
        <w:t>Each piece of equipment shall be equipped with a full set of plans and the manuals needed for maintenance and repair. The plans shall be kept up to date, and each change shall be recorded in them in a clear and professional manner.</w:t>
      </w:r>
    </w:p>
    <w:p w:rsidR="00631257" w:rsidRPr="00BA7813" w:rsidRDefault="00631257" w:rsidP="000E48BD">
      <w:pPr>
        <w:ind w:left="1276"/>
        <w:jc w:val="both"/>
        <w:rPr>
          <w:rFonts w:ascii="Arial" w:hAnsi="Arial" w:cs="Arial"/>
          <w:sz w:val="22"/>
          <w:szCs w:val="22"/>
        </w:rPr>
      </w:pPr>
      <w:bookmarkStart w:id="177" w:name="_Toc148857110"/>
    </w:p>
    <w:p w:rsidR="00631257" w:rsidRPr="00BA7813" w:rsidRDefault="00631257" w:rsidP="000A1D22">
      <w:pPr>
        <w:numPr>
          <w:ilvl w:val="0"/>
          <w:numId w:val="52"/>
        </w:numPr>
        <w:ind w:hanging="861"/>
        <w:jc w:val="both"/>
        <w:outlineLvl w:val="0"/>
        <w:rPr>
          <w:rFonts w:ascii="Arial" w:hAnsi="Arial" w:cs="Arial"/>
          <w:sz w:val="22"/>
          <w:szCs w:val="22"/>
        </w:rPr>
      </w:pPr>
      <w:bookmarkStart w:id="178" w:name="_Toc445130547"/>
      <w:bookmarkStart w:id="179" w:name="_Toc449080781"/>
      <w:bookmarkStart w:id="180" w:name="_Toc449080882"/>
      <w:bookmarkStart w:id="181" w:name="_Toc449087229"/>
      <w:r>
        <w:rPr>
          <w:rFonts w:ascii="Arial" w:hAnsi="Arial"/>
          <w:sz w:val="22"/>
          <w:szCs w:val="22"/>
          <w:u w:val="single"/>
        </w:rPr>
        <w:t>Statutory inspections</w:t>
      </w:r>
      <w:bookmarkEnd w:id="177"/>
      <w:bookmarkEnd w:id="178"/>
      <w:bookmarkEnd w:id="179"/>
      <w:bookmarkEnd w:id="180"/>
      <w:bookmarkEnd w:id="181"/>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Comments made in the statutory inspection reports (Article 281 of the Belgian General Health and Safety Regulations) shall be sent to the contractor by fax, post or email.</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If comments related to safety are made, the contractor’s coordinator shall be notified directly by telephone, so that the contractor may take the necessary steps, in agreement with the contracting authority's technical manager.</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be required to rectify any issues mentioned in the comments within a maximum of 6 weeks, and any infringements within 2 weeks. Exceptions to this rule may only be possible with the prior agreement of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CC0284">
      <w:pPr>
        <w:ind w:left="1276"/>
        <w:jc w:val="both"/>
        <w:rPr>
          <w:rFonts w:ascii="Arial" w:hAnsi="Arial" w:cs="Arial"/>
          <w:sz w:val="22"/>
          <w:szCs w:val="22"/>
        </w:rPr>
      </w:pPr>
      <w:r>
        <w:rPr>
          <w:rFonts w:ascii="Arial" w:hAnsi="Arial"/>
          <w:sz w:val="22"/>
          <w:szCs w:val="22"/>
        </w:rPr>
        <w:t>For each issue rectified, the date on which the work was carried out and the signature of the contractor's coordinator must appear in the external technical inspection service log book.</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2"/>
        </w:numPr>
        <w:ind w:hanging="861"/>
        <w:jc w:val="both"/>
        <w:outlineLvl w:val="0"/>
        <w:rPr>
          <w:rFonts w:ascii="Arial" w:hAnsi="Arial" w:cs="Arial"/>
          <w:sz w:val="22"/>
          <w:szCs w:val="22"/>
        </w:rPr>
      </w:pPr>
      <w:bookmarkStart w:id="182" w:name="_Toc148857111"/>
      <w:bookmarkStart w:id="183" w:name="_Toc445130548"/>
      <w:bookmarkStart w:id="184" w:name="_Toc449080782"/>
      <w:bookmarkStart w:id="185" w:name="_Toc449080883"/>
      <w:bookmarkStart w:id="186" w:name="_Toc449087230"/>
      <w:r>
        <w:rPr>
          <w:rFonts w:ascii="Arial" w:hAnsi="Arial"/>
          <w:sz w:val="22"/>
          <w:szCs w:val="22"/>
          <w:u w:val="single"/>
        </w:rPr>
        <w:t>Checking the equipment</w:t>
      </w:r>
      <w:bookmarkEnd w:id="182"/>
      <w:bookmarkEnd w:id="183"/>
      <w:bookmarkEnd w:id="184"/>
      <w:bookmarkEnd w:id="185"/>
      <w:bookmarkEnd w:id="186"/>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Throughout the term of the contract, the contracting authority reserves the right to examine the equipment and/or to have it examined by any person it chooses, to verify its condition.</w:t>
      </w:r>
    </w:p>
    <w:p w:rsidR="00631257" w:rsidRPr="00BA7813" w:rsidRDefault="00631257" w:rsidP="000E48BD">
      <w:pPr>
        <w:ind w:left="1276"/>
        <w:jc w:val="both"/>
        <w:rPr>
          <w:rFonts w:ascii="Arial" w:hAnsi="Arial" w:cs="Arial"/>
          <w:sz w:val="22"/>
          <w:szCs w:val="22"/>
        </w:rPr>
      </w:pPr>
      <w:r>
        <w:rPr>
          <w:rFonts w:ascii="Arial" w:hAnsi="Arial"/>
          <w:sz w:val="22"/>
          <w:szCs w:val="22"/>
        </w:rPr>
        <w:t>The contracting authority shall carry out regular checks on the condition of the equipment, at which the contractor's coordinator or his representative shall be present.</w:t>
      </w:r>
    </w:p>
    <w:p w:rsidR="00631257" w:rsidRPr="00BA7813" w:rsidRDefault="00631257" w:rsidP="000E48BD">
      <w:pPr>
        <w:ind w:left="1276"/>
        <w:jc w:val="both"/>
        <w:rPr>
          <w:rFonts w:ascii="Arial" w:hAnsi="Arial" w:cs="Arial"/>
          <w:sz w:val="22"/>
          <w:szCs w:val="22"/>
        </w:rPr>
      </w:pPr>
      <w:bookmarkStart w:id="187" w:name="_Toc148857112"/>
    </w:p>
    <w:p w:rsidR="00631257" w:rsidRPr="00BA7813" w:rsidRDefault="00631257" w:rsidP="000A1D22">
      <w:pPr>
        <w:numPr>
          <w:ilvl w:val="0"/>
          <w:numId w:val="52"/>
        </w:numPr>
        <w:ind w:hanging="861"/>
        <w:jc w:val="both"/>
        <w:outlineLvl w:val="0"/>
        <w:rPr>
          <w:rFonts w:ascii="Arial" w:hAnsi="Arial" w:cs="Arial"/>
          <w:sz w:val="22"/>
          <w:szCs w:val="22"/>
        </w:rPr>
      </w:pPr>
      <w:bookmarkStart w:id="188" w:name="_Toc445130549"/>
      <w:bookmarkStart w:id="189" w:name="_Toc449080783"/>
      <w:bookmarkStart w:id="190" w:name="_Toc449080884"/>
      <w:bookmarkStart w:id="191" w:name="_Toc449087231"/>
      <w:r>
        <w:rPr>
          <w:rFonts w:ascii="Arial" w:hAnsi="Arial"/>
          <w:sz w:val="22"/>
          <w:szCs w:val="22"/>
          <w:u w:val="single"/>
        </w:rPr>
        <w:t>Technical assistance</w:t>
      </w:r>
      <w:bookmarkEnd w:id="187"/>
      <w:bookmarkEnd w:id="188"/>
      <w:bookmarkEnd w:id="189"/>
      <w:bookmarkEnd w:id="190"/>
      <w:bookmarkEnd w:id="191"/>
    </w:p>
    <w:p w:rsidR="00631257" w:rsidRPr="00BA7813" w:rsidRDefault="00631257" w:rsidP="000E48BD">
      <w:pPr>
        <w:ind w:left="1276" w:hanging="709"/>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At the request of the contracting authority, the contractor must assist any person commissioned by the contracting authority to carry out checks or inspections of the equipment for which the contractor is responsible, by allowing access and ensuring the equipment is switched off if and when necessary, and switched on again after the checks.</w:t>
      </w:r>
    </w:p>
    <w:p w:rsidR="00631257" w:rsidRPr="00BA7813" w:rsidRDefault="00631257" w:rsidP="000E48BD">
      <w:pPr>
        <w:ind w:left="1276"/>
        <w:jc w:val="both"/>
        <w:rPr>
          <w:rFonts w:ascii="Arial" w:hAnsi="Arial" w:cs="Arial"/>
          <w:sz w:val="22"/>
          <w:szCs w:val="22"/>
        </w:rPr>
      </w:pPr>
    </w:p>
    <w:p w:rsidR="00631257" w:rsidRPr="00BA7813" w:rsidRDefault="00631257" w:rsidP="00A4595B">
      <w:pPr>
        <w:spacing w:after="120"/>
        <w:ind w:left="1276"/>
        <w:jc w:val="both"/>
        <w:rPr>
          <w:rFonts w:ascii="Arial" w:hAnsi="Arial" w:cs="Arial"/>
          <w:sz w:val="22"/>
          <w:szCs w:val="22"/>
        </w:rPr>
      </w:pPr>
      <w:r>
        <w:rPr>
          <w:rFonts w:ascii="Arial" w:hAnsi="Arial"/>
          <w:sz w:val="22"/>
          <w:szCs w:val="22"/>
        </w:rPr>
        <w:t>The contractor's representative required for such tasks shall:</w:t>
      </w:r>
    </w:p>
    <w:p w:rsidR="00631257" w:rsidRPr="00BA7813" w:rsidRDefault="00631257" w:rsidP="00A4595B">
      <w:pPr>
        <w:numPr>
          <w:ilvl w:val="0"/>
          <w:numId w:val="16"/>
        </w:numPr>
        <w:tabs>
          <w:tab w:val="num" w:pos="2148"/>
        </w:tabs>
        <w:spacing w:after="120"/>
        <w:jc w:val="both"/>
        <w:rPr>
          <w:rFonts w:ascii="Arial" w:hAnsi="Arial" w:cs="Arial"/>
          <w:sz w:val="22"/>
          <w:szCs w:val="22"/>
        </w:rPr>
      </w:pPr>
      <w:r>
        <w:rPr>
          <w:rFonts w:ascii="Arial" w:hAnsi="Arial"/>
          <w:sz w:val="22"/>
          <w:szCs w:val="22"/>
        </w:rPr>
        <w:t>be familiar with the premises;</w:t>
      </w:r>
    </w:p>
    <w:p w:rsidR="00631257" w:rsidRPr="00BA7813" w:rsidRDefault="00631257" w:rsidP="00A4595B">
      <w:pPr>
        <w:numPr>
          <w:ilvl w:val="0"/>
          <w:numId w:val="16"/>
        </w:numPr>
        <w:tabs>
          <w:tab w:val="num" w:pos="2148"/>
        </w:tabs>
        <w:spacing w:after="120"/>
        <w:jc w:val="both"/>
        <w:rPr>
          <w:rFonts w:ascii="Arial" w:hAnsi="Arial" w:cs="Arial"/>
          <w:sz w:val="22"/>
          <w:szCs w:val="22"/>
        </w:rPr>
      </w:pPr>
      <w:r>
        <w:rPr>
          <w:rFonts w:ascii="Arial" w:hAnsi="Arial"/>
          <w:sz w:val="22"/>
          <w:szCs w:val="22"/>
        </w:rPr>
        <w:t>have a detailed knowledge of the equipment;</w:t>
      </w:r>
    </w:p>
    <w:p w:rsidR="00631257" w:rsidRPr="00BA7813" w:rsidRDefault="00631257" w:rsidP="00E42473">
      <w:pPr>
        <w:numPr>
          <w:ilvl w:val="0"/>
          <w:numId w:val="15"/>
        </w:numPr>
        <w:jc w:val="both"/>
        <w:rPr>
          <w:rFonts w:ascii="Arial" w:hAnsi="Arial" w:cs="Arial"/>
          <w:sz w:val="22"/>
          <w:szCs w:val="22"/>
        </w:rPr>
      </w:pPr>
      <w:r>
        <w:rPr>
          <w:rFonts w:ascii="Arial" w:hAnsi="Arial"/>
          <w:sz w:val="22"/>
          <w:szCs w:val="22"/>
        </w:rPr>
        <w:t>have the authority and ability to take any appropriate measure to restore safe conditions immediately in an emergency, based on their examination of the equipment.</w:t>
      </w:r>
    </w:p>
    <w:p w:rsidR="00631257" w:rsidRPr="00BA7813" w:rsidRDefault="00631257" w:rsidP="000E48BD">
      <w:pPr>
        <w:ind w:left="1276"/>
        <w:jc w:val="both"/>
        <w:rPr>
          <w:rFonts w:ascii="Arial" w:hAnsi="Arial" w:cs="Arial"/>
          <w:sz w:val="22"/>
          <w:szCs w:val="22"/>
        </w:rPr>
      </w:pPr>
    </w:p>
    <w:p w:rsidR="00631257" w:rsidRPr="00BA7813" w:rsidRDefault="00631257" w:rsidP="00A4595B">
      <w:pPr>
        <w:spacing w:after="120"/>
        <w:ind w:left="1276"/>
        <w:jc w:val="both"/>
        <w:rPr>
          <w:rFonts w:ascii="Arial" w:hAnsi="Arial" w:cs="Arial"/>
          <w:sz w:val="22"/>
          <w:szCs w:val="22"/>
        </w:rPr>
      </w:pPr>
      <w:r>
        <w:rPr>
          <w:rFonts w:ascii="Arial" w:hAnsi="Arial"/>
          <w:sz w:val="22"/>
          <w:szCs w:val="22"/>
        </w:rPr>
        <w:t>At the request of the contracting authority, the contractor shall:</w:t>
      </w:r>
    </w:p>
    <w:p w:rsidR="00631257" w:rsidRPr="00BA7813" w:rsidRDefault="00631257" w:rsidP="00A4595B">
      <w:pPr>
        <w:numPr>
          <w:ilvl w:val="0"/>
          <w:numId w:val="24"/>
        </w:numPr>
        <w:spacing w:after="120"/>
        <w:jc w:val="both"/>
        <w:rPr>
          <w:rFonts w:ascii="Arial" w:hAnsi="Arial" w:cs="Arial"/>
          <w:sz w:val="22"/>
          <w:szCs w:val="22"/>
        </w:rPr>
      </w:pPr>
      <w:r>
        <w:rPr>
          <w:rFonts w:ascii="Arial" w:hAnsi="Arial"/>
          <w:sz w:val="22"/>
          <w:szCs w:val="22"/>
        </w:rPr>
        <w:t>give his technical advice and propose improvements;</w:t>
      </w:r>
    </w:p>
    <w:p w:rsidR="00631257" w:rsidRDefault="00631257" w:rsidP="00A4595B">
      <w:pPr>
        <w:numPr>
          <w:ilvl w:val="0"/>
          <w:numId w:val="24"/>
        </w:numPr>
        <w:spacing w:after="120"/>
        <w:jc w:val="both"/>
        <w:rPr>
          <w:rFonts w:ascii="Arial" w:hAnsi="Arial" w:cs="Arial"/>
          <w:sz w:val="22"/>
          <w:szCs w:val="22"/>
        </w:rPr>
      </w:pPr>
      <w:r>
        <w:rPr>
          <w:rFonts w:ascii="Arial" w:hAnsi="Arial"/>
          <w:sz w:val="22"/>
          <w:szCs w:val="22"/>
        </w:rPr>
        <w:t>assist the contracting authority with technical acceptance of work on equipment which is or will be included under the contract.</w:t>
      </w:r>
    </w:p>
    <w:p w:rsidR="00631257" w:rsidRDefault="00631257" w:rsidP="005D316D">
      <w:pPr>
        <w:spacing w:after="120"/>
        <w:ind w:left="1636"/>
        <w:jc w:val="both"/>
        <w:rPr>
          <w:rFonts w:ascii="Arial" w:hAnsi="Arial" w:cs="Arial"/>
          <w:sz w:val="22"/>
          <w:szCs w:val="22"/>
        </w:rPr>
      </w:pPr>
      <w:r>
        <w:br w:type="page"/>
      </w:r>
    </w:p>
    <w:p w:rsidR="00631257" w:rsidRPr="00BA7813" w:rsidRDefault="00631257" w:rsidP="00BB72E2">
      <w:pPr>
        <w:numPr>
          <w:ilvl w:val="0"/>
          <w:numId w:val="24"/>
        </w:numPr>
        <w:spacing w:after="120"/>
        <w:jc w:val="both"/>
        <w:rPr>
          <w:rFonts w:ascii="Arial" w:hAnsi="Arial" w:cs="Arial"/>
          <w:sz w:val="22"/>
          <w:szCs w:val="22"/>
        </w:rPr>
      </w:pPr>
      <w:r>
        <w:rPr>
          <w:rFonts w:ascii="Arial" w:hAnsi="Arial"/>
          <w:sz w:val="22"/>
          <w:szCs w:val="22"/>
        </w:rPr>
        <w:t xml:space="preserve">In addition, for </w:t>
      </w:r>
      <w:r>
        <w:rPr>
          <w:rFonts w:ascii="Arial" w:hAnsi="Arial"/>
          <w:b/>
          <w:bCs/>
          <w:sz w:val="22"/>
          <w:szCs w:val="22"/>
        </w:rPr>
        <w:t>Lot 3</w:t>
      </w:r>
      <w:r>
        <w:rPr>
          <w:rFonts w:ascii="Arial" w:hAnsi="Arial"/>
          <w:sz w:val="22"/>
          <w:szCs w:val="22"/>
        </w:rPr>
        <w:t>, technical assistance shall be required for the whole duration of operations using the equipment in which third parties intervene, in particular the quarterly window cleaning. In such cases, specific purchase orders shall be issued for the services. The purchase orders shall be implemented by means of service requests paid on the basis of the corresponding contractual hourly rates. A total of 4 hours shall be charged for any service taking less than 4 hours to complete.</w:t>
      </w:r>
    </w:p>
    <w:p w:rsidR="00631257" w:rsidRPr="00BA7813" w:rsidRDefault="00631257" w:rsidP="000E48BD">
      <w:pPr>
        <w:ind w:left="1276"/>
        <w:jc w:val="both"/>
        <w:rPr>
          <w:rFonts w:ascii="Arial" w:hAnsi="Arial" w:cs="Arial"/>
          <w:sz w:val="22"/>
          <w:szCs w:val="22"/>
        </w:rPr>
      </w:pPr>
      <w:bookmarkStart w:id="192" w:name="_Toc148857113"/>
    </w:p>
    <w:p w:rsidR="00631257" w:rsidRPr="00BA7813" w:rsidRDefault="00631257" w:rsidP="000A1D22">
      <w:pPr>
        <w:numPr>
          <w:ilvl w:val="0"/>
          <w:numId w:val="52"/>
        </w:numPr>
        <w:ind w:hanging="861"/>
        <w:jc w:val="both"/>
        <w:outlineLvl w:val="0"/>
        <w:rPr>
          <w:rFonts w:ascii="Arial" w:hAnsi="Arial" w:cs="Arial"/>
          <w:sz w:val="22"/>
          <w:szCs w:val="22"/>
        </w:rPr>
      </w:pPr>
      <w:bookmarkStart w:id="193" w:name="_Toc445130550"/>
      <w:bookmarkStart w:id="194" w:name="_Toc449080784"/>
      <w:bookmarkStart w:id="195" w:name="_Toc449080885"/>
      <w:bookmarkStart w:id="196" w:name="_Toc449087232"/>
      <w:r>
        <w:rPr>
          <w:rFonts w:ascii="Arial" w:hAnsi="Arial"/>
          <w:sz w:val="22"/>
          <w:szCs w:val="22"/>
          <w:u w:val="single"/>
        </w:rPr>
        <w:t>Shutdown of equipment for safety reasons</w:t>
      </w:r>
      <w:bookmarkEnd w:id="192"/>
      <w:bookmarkEnd w:id="193"/>
      <w:bookmarkEnd w:id="194"/>
      <w:bookmarkEnd w:id="195"/>
      <w:bookmarkEnd w:id="196"/>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ask for written permission to shut down a piece of equipment for safety reasons, or to make any change that requires a check by the statutory inspection body before the equipment can be restarted (Article 280 of the Belgian General Health and Safety Regulations).</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If the circumstances require an immediate shutdown, the contracting authority shall be informed of this immediately, with a subsequent written confirmation. The notification of the partial or complete shutdown shall indicate the cause and the probable duration of the shutdown.</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2"/>
        </w:numPr>
        <w:ind w:hanging="861"/>
        <w:jc w:val="both"/>
        <w:outlineLvl w:val="0"/>
        <w:rPr>
          <w:rFonts w:ascii="Arial" w:hAnsi="Arial" w:cs="Arial"/>
          <w:sz w:val="22"/>
          <w:szCs w:val="22"/>
        </w:rPr>
      </w:pPr>
      <w:bookmarkStart w:id="197" w:name="_Toc148857115"/>
      <w:bookmarkStart w:id="198" w:name="_Toc445130551"/>
      <w:bookmarkStart w:id="199" w:name="_Toc449080785"/>
      <w:bookmarkStart w:id="200" w:name="_Toc449080886"/>
      <w:bookmarkStart w:id="201" w:name="_Toc449087233"/>
      <w:r>
        <w:rPr>
          <w:rFonts w:ascii="Arial" w:hAnsi="Arial"/>
          <w:sz w:val="22"/>
          <w:szCs w:val="22"/>
          <w:u w:val="single"/>
        </w:rPr>
        <w:t>Safety of personnel</w:t>
      </w:r>
      <w:bookmarkEnd w:id="197"/>
      <w:bookmarkEnd w:id="198"/>
      <w:bookmarkEnd w:id="199"/>
      <w:bookmarkEnd w:id="200"/>
      <w:bookmarkEnd w:id="201"/>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be responsible for the safety of his personnel and ensure that personnel required to work on the equipment are adequately qualified, have personal protective equipment and take all individual and collective precautions to protect themselves against any risks. This clause shall mean that the contractor agrees to waive any right of recourse against the contracting authority in the event of a workplace accident.</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Where necessary, the contractor shall ensure that he obtains the hot work permit or permit to work from the relevant departments of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In no circumstances may the contractor's personnel in any way handle equipment for which he is not responsible without prior agreement of the person who is responsible for that equipment and of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agree to assume responsibility for any specific arrangements to protect his personnel when performing the contract.</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draw up safety instructions to be followed by his personnel and have them displayed in places which he considers appropriate. He shall ensure that the safety instructions are followed by the personnel.</w:t>
      </w:r>
    </w:p>
    <w:p w:rsidR="00631257" w:rsidRPr="00BA7813" w:rsidRDefault="00631257" w:rsidP="000E48BD">
      <w:pPr>
        <w:ind w:left="1276"/>
        <w:jc w:val="both"/>
        <w:rPr>
          <w:rFonts w:ascii="Arial" w:hAnsi="Arial" w:cs="Arial"/>
          <w:sz w:val="22"/>
          <w:szCs w:val="22"/>
        </w:rPr>
      </w:pPr>
    </w:p>
    <w:p w:rsidR="00631257" w:rsidRPr="00BA7813" w:rsidRDefault="00631257" w:rsidP="00CA49B0">
      <w:pPr>
        <w:ind w:left="1276"/>
        <w:jc w:val="both"/>
        <w:rPr>
          <w:rFonts w:ascii="Arial" w:hAnsi="Arial" w:cs="Arial"/>
          <w:sz w:val="22"/>
          <w:szCs w:val="22"/>
        </w:rPr>
      </w:pPr>
      <w:bookmarkStart w:id="202" w:name="_Toc445130552"/>
      <w:bookmarkStart w:id="203" w:name="_Toc445130654"/>
      <w:bookmarkStart w:id="204" w:name="_Toc449080786"/>
      <w:bookmarkStart w:id="205" w:name="_Toc449080887"/>
      <w:bookmarkStart w:id="206" w:name="_Toc449081190"/>
      <w:r>
        <w:rPr>
          <w:rFonts w:ascii="Arial" w:hAnsi="Arial"/>
          <w:sz w:val="22"/>
          <w:szCs w:val="22"/>
        </w:rPr>
        <w:t>The contracting authority shall be informed of the arrangements and safety instructions.</w:t>
      </w:r>
      <w:bookmarkEnd w:id="202"/>
      <w:bookmarkEnd w:id="203"/>
      <w:bookmarkEnd w:id="204"/>
      <w:bookmarkEnd w:id="205"/>
      <w:bookmarkEnd w:id="206"/>
    </w:p>
    <w:p w:rsidR="00631257" w:rsidRPr="00BA7813" w:rsidRDefault="00631257" w:rsidP="000E48BD">
      <w:pPr>
        <w:ind w:left="1276"/>
        <w:jc w:val="both"/>
        <w:rPr>
          <w:rFonts w:ascii="Arial" w:hAnsi="Arial" w:cs="Arial"/>
          <w:sz w:val="22"/>
          <w:szCs w:val="22"/>
        </w:rPr>
      </w:pPr>
    </w:p>
    <w:p w:rsidR="00631257" w:rsidRDefault="00631257" w:rsidP="00790DA5">
      <w:pPr>
        <w:ind w:left="1276"/>
        <w:jc w:val="both"/>
        <w:rPr>
          <w:rFonts w:ascii="Arial" w:hAnsi="Arial" w:cs="Arial"/>
          <w:sz w:val="22"/>
          <w:szCs w:val="22"/>
        </w:rPr>
      </w:pPr>
      <w:r>
        <w:rPr>
          <w:rFonts w:ascii="Arial" w:hAnsi="Arial"/>
          <w:sz w:val="22"/>
          <w:szCs w:val="22"/>
        </w:rPr>
        <w:t>The contractor shall comply with the provisions of the Belgian law of 4 August 1996 on the well-being of workers in the workplace. The contractor shall supply, inter alia and more specifically in application of Article 9 of the abovementioned law, certificates confirming his compliance with quality and security criteria (e.g. ISO, BESACC, VCA, etc.).</w:t>
      </w:r>
    </w:p>
    <w:p w:rsidR="00631257" w:rsidRPr="00BA7813" w:rsidRDefault="00631257" w:rsidP="00790DA5">
      <w:pPr>
        <w:ind w:left="1276"/>
        <w:jc w:val="both"/>
        <w:rPr>
          <w:rFonts w:ascii="Arial" w:hAnsi="Arial" w:cs="Arial"/>
          <w:sz w:val="22"/>
          <w:szCs w:val="22"/>
        </w:rPr>
      </w:pPr>
    </w:p>
    <w:p w:rsidR="00631257" w:rsidRDefault="00631257" w:rsidP="000E48BD">
      <w:pPr>
        <w:ind w:left="567" w:hanging="567"/>
        <w:jc w:val="both"/>
        <w:outlineLvl w:val="0"/>
        <w:rPr>
          <w:rFonts w:ascii="Arial" w:hAnsi="Arial" w:cs="Arial"/>
          <w:b/>
          <w:color w:val="000000"/>
          <w:sz w:val="22"/>
          <w:szCs w:val="22"/>
          <w:u w:val="single"/>
        </w:rPr>
        <w:sectPr w:rsidR="00631257" w:rsidSect="003D4E1C">
          <w:footerReference w:type="default" r:id="rId15"/>
          <w:pgSz w:w="11906" w:h="16838" w:code="9"/>
          <w:pgMar w:top="567" w:right="567" w:bottom="567" w:left="1134" w:header="567" w:footer="567" w:gutter="0"/>
          <w:cols w:space="708"/>
          <w:docGrid w:linePitch="360"/>
        </w:sectPr>
      </w:pPr>
    </w:p>
    <w:p w:rsidR="00631257" w:rsidRPr="005216EB" w:rsidRDefault="00631257" w:rsidP="000E48BD">
      <w:pPr>
        <w:ind w:left="567" w:hanging="567"/>
        <w:jc w:val="both"/>
        <w:outlineLvl w:val="0"/>
        <w:rPr>
          <w:rFonts w:ascii="Arial" w:hAnsi="Arial" w:cs="Arial"/>
          <w:b/>
          <w:color w:val="000000"/>
          <w:sz w:val="22"/>
          <w:szCs w:val="22"/>
          <w:u w:val="single"/>
        </w:rPr>
      </w:pPr>
    </w:p>
    <w:p w:rsidR="00631257" w:rsidRPr="00BA7813" w:rsidRDefault="00631257" w:rsidP="000E48BD">
      <w:pPr>
        <w:ind w:left="1276"/>
        <w:jc w:val="both"/>
        <w:rPr>
          <w:rFonts w:ascii="Arial" w:hAnsi="Arial" w:cs="Arial"/>
          <w:sz w:val="22"/>
          <w:szCs w:val="22"/>
        </w:rPr>
      </w:pPr>
      <w:bookmarkStart w:id="207" w:name="_Toc148857116"/>
    </w:p>
    <w:p w:rsidR="00631257" w:rsidRPr="00BA7813" w:rsidRDefault="00631257" w:rsidP="000A1D22">
      <w:pPr>
        <w:numPr>
          <w:ilvl w:val="0"/>
          <w:numId w:val="52"/>
        </w:numPr>
        <w:ind w:hanging="861"/>
        <w:jc w:val="both"/>
        <w:outlineLvl w:val="0"/>
        <w:rPr>
          <w:rFonts w:ascii="Arial" w:hAnsi="Arial" w:cs="Arial"/>
          <w:sz w:val="22"/>
          <w:szCs w:val="22"/>
        </w:rPr>
      </w:pPr>
      <w:bookmarkStart w:id="208" w:name="_Toc445130553"/>
      <w:bookmarkStart w:id="209" w:name="_Toc449080787"/>
      <w:bookmarkStart w:id="210" w:name="_Toc449080888"/>
      <w:bookmarkStart w:id="211" w:name="_Toc449087234"/>
      <w:r>
        <w:rPr>
          <w:rFonts w:ascii="Arial" w:hAnsi="Arial"/>
          <w:sz w:val="22"/>
          <w:szCs w:val="22"/>
          <w:u w:val="single"/>
        </w:rPr>
        <w:t>Adherence to environmental rules</w:t>
      </w:r>
      <w:bookmarkEnd w:id="207"/>
      <w:bookmarkEnd w:id="208"/>
      <w:bookmarkEnd w:id="209"/>
      <w:bookmarkEnd w:id="210"/>
      <w:bookmarkEnd w:id="211"/>
    </w:p>
    <w:p w:rsidR="00631257" w:rsidRPr="00BA7813" w:rsidRDefault="00631257" w:rsidP="000E48BD">
      <w:pPr>
        <w:ind w:left="1276"/>
        <w:jc w:val="both"/>
        <w:rPr>
          <w:rFonts w:ascii="Arial" w:hAnsi="Arial" w:cs="Arial"/>
          <w:sz w:val="22"/>
          <w:szCs w:val="22"/>
        </w:rPr>
      </w:pPr>
    </w:p>
    <w:p w:rsidR="00631257" w:rsidRPr="00BA7813" w:rsidRDefault="00631257" w:rsidP="00790DA5">
      <w:pPr>
        <w:ind w:left="1276"/>
        <w:jc w:val="both"/>
        <w:rPr>
          <w:rFonts w:ascii="Arial" w:hAnsi="Arial" w:cs="Arial"/>
          <w:sz w:val="22"/>
          <w:szCs w:val="22"/>
        </w:rPr>
      </w:pPr>
      <w:r>
        <w:rPr>
          <w:rFonts w:ascii="Arial" w:hAnsi="Arial"/>
          <w:sz w:val="22"/>
          <w:szCs w:val="22"/>
        </w:rPr>
        <w:t>The contracting authority is particularly attentive to ecological concerns and advocates the use of products, materials and systems which limit the negative impact on the environment.</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on his own sole responsibility, assume all the risks to the environment which result from his obligations under this contract.</w:t>
      </w:r>
    </w:p>
    <w:p w:rsidR="00631257" w:rsidRPr="00BA7813" w:rsidRDefault="00631257" w:rsidP="000E48BD">
      <w:pPr>
        <w:ind w:left="1276"/>
        <w:jc w:val="both"/>
        <w:rPr>
          <w:rFonts w:ascii="Arial" w:hAnsi="Arial" w:cs="Arial"/>
          <w:sz w:val="22"/>
          <w:szCs w:val="22"/>
        </w:rPr>
      </w:pPr>
    </w:p>
    <w:p w:rsidR="00631257" w:rsidRPr="00BA7813" w:rsidRDefault="00631257" w:rsidP="00790DA5">
      <w:pPr>
        <w:spacing w:after="120"/>
        <w:ind w:left="1276"/>
        <w:jc w:val="both"/>
        <w:rPr>
          <w:rFonts w:ascii="Arial" w:hAnsi="Arial" w:cs="Arial"/>
          <w:sz w:val="22"/>
          <w:szCs w:val="22"/>
        </w:rPr>
      </w:pPr>
      <w:r>
        <w:rPr>
          <w:rFonts w:ascii="Arial" w:hAnsi="Arial"/>
          <w:sz w:val="22"/>
          <w:szCs w:val="22"/>
        </w:rPr>
        <w:t>He must in particular:</w:t>
      </w:r>
    </w:p>
    <w:p w:rsidR="00631257" w:rsidRPr="00BA7813" w:rsidRDefault="00631257" w:rsidP="00790DA5">
      <w:pPr>
        <w:numPr>
          <w:ilvl w:val="0"/>
          <w:numId w:val="17"/>
        </w:numPr>
        <w:spacing w:after="120"/>
        <w:jc w:val="both"/>
        <w:rPr>
          <w:rFonts w:ascii="Arial" w:hAnsi="Arial" w:cs="Arial"/>
          <w:sz w:val="22"/>
          <w:szCs w:val="22"/>
        </w:rPr>
      </w:pPr>
      <w:r>
        <w:rPr>
          <w:rFonts w:ascii="Arial" w:hAnsi="Arial"/>
          <w:sz w:val="22"/>
          <w:szCs w:val="22"/>
        </w:rPr>
        <w:t>make all appropriate arrangements for the treatment of waste and discharges, effluents or nuisances produced by his activities, in order to avoid any harm to the environment;</w:t>
      </w:r>
    </w:p>
    <w:p w:rsidR="00631257" w:rsidRPr="00BA7813" w:rsidRDefault="00631257" w:rsidP="00790DA5">
      <w:pPr>
        <w:numPr>
          <w:ilvl w:val="0"/>
          <w:numId w:val="17"/>
        </w:numPr>
        <w:spacing w:after="120"/>
        <w:jc w:val="both"/>
        <w:rPr>
          <w:rFonts w:ascii="Arial" w:hAnsi="Arial" w:cs="Arial"/>
          <w:sz w:val="22"/>
          <w:szCs w:val="22"/>
        </w:rPr>
      </w:pPr>
      <w:r>
        <w:rPr>
          <w:rFonts w:ascii="Arial" w:hAnsi="Arial"/>
          <w:sz w:val="22"/>
          <w:szCs w:val="22"/>
        </w:rPr>
        <w:t>carry out all necessary operations in accordance with the legal and regulatory provisions applicable to performance of this work;</w:t>
      </w:r>
    </w:p>
    <w:p w:rsidR="00631257" w:rsidRPr="00BA7813" w:rsidRDefault="00631257" w:rsidP="00E42473">
      <w:pPr>
        <w:numPr>
          <w:ilvl w:val="0"/>
          <w:numId w:val="17"/>
        </w:numPr>
        <w:jc w:val="both"/>
        <w:rPr>
          <w:rFonts w:ascii="Arial" w:hAnsi="Arial" w:cs="Arial"/>
          <w:sz w:val="22"/>
          <w:szCs w:val="22"/>
        </w:rPr>
      </w:pPr>
      <w:r>
        <w:rPr>
          <w:rFonts w:ascii="Arial" w:hAnsi="Arial"/>
          <w:sz w:val="22"/>
          <w:szCs w:val="22"/>
        </w:rPr>
        <w:t>use products which comply with legislation.</w:t>
      </w:r>
    </w:p>
    <w:p w:rsidR="00631257" w:rsidRPr="00BA7813" w:rsidRDefault="00631257" w:rsidP="000E48BD">
      <w:pPr>
        <w:ind w:left="567" w:hanging="567"/>
        <w:jc w:val="both"/>
        <w:rPr>
          <w:rFonts w:ascii="Arial" w:hAnsi="Arial" w:cs="Arial"/>
          <w:sz w:val="22"/>
          <w:szCs w:val="22"/>
        </w:rPr>
      </w:pPr>
      <w:bookmarkStart w:id="212" w:name="_Toc148857117"/>
    </w:p>
    <w:p w:rsidR="00631257" w:rsidRPr="00BA7813" w:rsidRDefault="00631257" w:rsidP="000E48BD">
      <w:pPr>
        <w:ind w:left="567" w:hanging="567"/>
        <w:jc w:val="both"/>
        <w:rPr>
          <w:rFonts w:ascii="Arial" w:hAnsi="Arial" w:cs="Arial"/>
          <w:sz w:val="22"/>
          <w:szCs w:val="22"/>
        </w:rPr>
      </w:pPr>
    </w:p>
    <w:p w:rsidR="00631257" w:rsidRPr="00BA7813" w:rsidRDefault="00631257" w:rsidP="00E1621C">
      <w:pPr>
        <w:numPr>
          <w:ilvl w:val="0"/>
          <w:numId w:val="53"/>
        </w:numPr>
        <w:ind w:left="567" w:hanging="567"/>
        <w:jc w:val="both"/>
        <w:outlineLvl w:val="0"/>
        <w:rPr>
          <w:rFonts w:ascii="Arial" w:hAnsi="Arial" w:cs="Arial"/>
          <w:b/>
          <w:sz w:val="22"/>
          <w:szCs w:val="22"/>
        </w:rPr>
      </w:pPr>
      <w:bookmarkStart w:id="213" w:name="_Toc449087235"/>
      <w:r>
        <w:rPr>
          <w:rFonts w:ascii="Arial" w:hAnsi="Arial"/>
          <w:b/>
          <w:sz w:val="22"/>
          <w:szCs w:val="22"/>
        </w:rPr>
        <w:t>Resources made available for performance of the contract</w:t>
      </w:r>
      <w:bookmarkEnd w:id="212"/>
      <w:bookmarkEnd w:id="213"/>
    </w:p>
    <w:p w:rsidR="00631257" w:rsidRPr="00BA7813" w:rsidRDefault="00631257" w:rsidP="000E48BD">
      <w:pPr>
        <w:ind w:left="567" w:hanging="567"/>
        <w:jc w:val="both"/>
        <w:rPr>
          <w:rFonts w:ascii="Arial" w:hAnsi="Arial" w:cs="Arial"/>
          <w:sz w:val="22"/>
          <w:szCs w:val="22"/>
        </w:rPr>
      </w:pPr>
      <w:bookmarkStart w:id="214" w:name="_Toc148857118"/>
    </w:p>
    <w:p w:rsidR="00631257" w:rsidRPr="00BA7813" w:rsidRDefault="00631257" w:rsidP="000A1D22">
      <w:pPr>
        <w:numPr>
          <w:ilvl w:val="0"/>
          <w:numId w:val="54"/>
        </w:numPr>
        <w:ind w:hanging="864"/>
        <w:jc w:val="both"/>
        <w:outlineLvl w:val="0"/>
        <w:rPr>
          <w:rFonts w:ascii="Arial" w:hAnsi="Arial" w:cs="Arial"/>
          <w:sz w:val="22"/>
          <w:szCs w:val="22"/>
        </w:rPr>
      </w:pPr>
      <w:bookmarkStart w:id="215" w:name="_Toc445130554"/>
      <w:bookmarkStart w:id="216" w:name="_Toc449080788"/>
      <w:bookmarkStart w:id="217" w:name="_Toc449080889"/>
      <w:bookmarkStart w:id="218" w:name="_Toc449087236"/>
      <w:r>
        <w:rPr>
          <w:rFonts w:ascii="Arial" w:hAnsi="Arial"/>
          <w:sz w:val="22"/>
          <w:szCs w:val="22"/>
          <w:u w:val="single"/>
        </w:rPr>
        <w:t>Human resources</w:t>
      </w:r>
      <w:bookmarkEnd w:id="214"/>
      <w:bookmarkEnd w:id="215"/>
      <w:bookmarkEnd w:id="216"/>
      <w:bookmarkEnd w:id="217"/>
      <w:bookmarkEnd w:id="218"/>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5"/>
        </w:numPr>
        <w:jc w:val="both"/>
        <w:outlineLvl w:val="0"/>
        <w:rPr>
          <w:rFonts w:ascii="Arial" w:hAnsi="Arial" w:cs="Arial"/>
          <w:sz w:val="22"/>
          <w:szCs w:val="22"/>
        </w:rPr>
      </w:pPr>
      <w:bookmarkStart w:id="219" w:name="_Toc445130555"/>
      <w:bookmarkStart w:id="220" w:name="_Toc449080789"/>
      <w:bookmarkStart w:id="221" w:name="_Toc449080890"/>
      <w:bookmarkStart w:id="222" w:name="_Toc449087237"/>
      <w:r>
        <w:rPr>
          <w:rFonts w:ascii="Arial" w:hAnsi="Arial"/>
          <w:sz w:val="22"/>
          <w:szCs w:val="22"/>
        </w:rPr>
        <w:t>Works coordinator</w:t>
      </w:r>
      <w:bookmarkEnd w:id="219"/>
      <w:bookmarkEnd w:id="220"/>
      <w:bookmarkEnd w:id="221"/>
      <w:bookmarkEnd w:id="222"/>
    </w:p>
    <w:p w:rsidR="00631257" w:rsidRPr="00BA7813" w:rsidRDefault="00631257" w:rsidP="000E48BD">
      <w:pPr>
        <w:ind w:left="1276"/>
        <w:jc w:val="both"/>
        <w:rPr>
          <w:rFonts w:ascii="Arial" w:hAnsi="Arial" w:cs="Arial"/>
          <w:sz w:val="22"/>
          <w:szCs w:val="22"/>
        </w:rPr>
      </w:pPr>
    </w:p>
    <w:p w:rsidR="00631257" w:rsidRPr="00BA7813" w:rsidRDefault="00631257" w:rsidP="00CA49B0">
      <w:pPr>
        <w:ind w:left="1559"/>
        <w:jc w:val="both"/>
        <w:rPr>
          <w:rFonts w:ascii="Arial" w:hAnsi="Arial" w:cs="Arial"/>
          <w:b/>
          <w:i/>
          <w:sz w:val="22"/>
          <w:szCs w:val="22"/>
        </w:rPr>
      </w:pPr>
      <w:bookmarkStart w:id="223" w:name="_Toc445130556"/>
      <w:bookmarkStart w:id="224" w:name="_Toc445130658"/>
      <w:bookmarkStart w:id="225" w:name="_Toc449080790"/>
      <w:bookmarkStart w:id="226" w:name="_Toc449080891"/>
      <w:bookmarkStart w:id="227" w:name="_Toc449081194"/>
      <w:r>
        <w:rPr>
          <w:rFonts w:ascii="Arial" w:hAnsi="Arial"/>
          <w:b/>
          <w:i/>
          <w:sz w:val="22"/>
          <w:szCs w:val="22"/>
        </w:rPr>
        <w:t>Appointment of the coordinator</w:t>
      </w:r>
      <w:bookmarkEnd w:id="223"/>
      <w:bookmarkEnd w:id="224"/>
      <w:bookmarkEnd w:id="225"/>
      <w:bookmarkEnd w:id="226"/>
      <w:bookmarkEnd w:id="227"/>
    </w:p>
    <w:p w:rsidR="00631257" w:rsidRPr="00BA7813" w:rsidRDefault="00631257" w:rsidP="000E48BD">
      <w:pPr>
        <w:ind w:left="1560"/>
        <w:jc w:val="both"/>
        <w:rPr>
          <w:rFonts w:ascii="Arial" w:hAnsi="Arial" w:cs="Arial"/>
          <w:sz w:val="22"/>
          <w:szCs w:val="22"/>
        </w:rPr>
      </w:pPr>
    </w:p>
    <w:p w:rsidR="00631257" w:rsidRPr="00BA7813" w:rsidRDefault="00631257" w:rsidP="000E48BD">
      <w:pPr>
        <w:ind w:left="1560"/>
        <w:jc w:val="both"/>
        <w:rPr>
          <w:rFonts w:ascii="Arial" w:hAnsi="Arial" w:cs="Arial"/>
          <w:sz w:val="22"/>
          <w:szCs w:val="22"/>
        </w:rPr>
      </w:pPr>
      <w:r>
        <w:rPr>
          <w:rFonts w:ascii="Arial" w:hAnsi="Arial"/>
          <w:sz w:val="22"/>
          <w:szCs w:val="22"/>
        </w:rPr>
        <w:t>For the entire duration of the contract, the contractor shall appoint one person (coordinator) to be responsible for directing and supervising operations.</w:t>
      </w:r>
    </w:p>
    <w:p w:rsidR="00631257" w:rsidRPr="00BA7813" w:rsidRDefault="00631257" w:rsidP="000E48BD">
      <w:pPr>
        <w:ind w:left="1560"/>
        <w:jc w:val="both"/>
        <w:rPr>
          <w:rFonts w:ascii="Arial" w:hAnsi="Arial" w:cs="Arial"/>
          <w:sz w:val="22"/>
          <w:szCs w:val="22"/>
        </w:rPr>
      </w:pPr>
    </w:p>
    <w:p w:rsidR="00631257" w:rsidRPr="00BA7813" w:rsidRDefault="00631257" w:rsidP="00CA49B0">
      <w:pPr>
        <w:ind w:left="1559"/>
        <w:jc w:val="both"/>
        <w:rPr>
          <w:rFonts w:ascii="Arial" w:hAnsi="Arial" w:cs="Arial"/>
          <w:sz w:val="22"/>
          <w:szCs w:val="22"/>
        </w:rPr>
      </w:pPr>
      <w:bookmarkStart w:id="228" w:name="_Toc445130557"/>
      <w:bookmarkStart w:id="229" w:name="_Toc445130659"/>
      <w:bookmarkStart w:id="230" w:name="_Toc449080791"/>
      <w:bookmarkStart w:id="231" w:name="_Toc449080892"/>
      <w:bookmarkStart w:id="232" w:name="_Toc449081195"/>
      <w:r>
        <w:rPr>
          <w:rFonts w:ascii="Arial" w:hAnsi="Arial"/>
          <w:sz w:val="22"/>
          <w:szCs w:val="22"/>
        </w:rPr>
        <w:t>He shall be the key link in contacts between the contractor and the contracting authority.</w:t>
      </w:r>
      <w:bookmarkEnd w:id="228"/>
      <w:bookmarkEnd w:id="229"/>
      <w:bookmarkEnd w:id="230"/>
      <w:bookmarkEnd w:id="231"/>
      <w:bookmarkEnd w:id="232"/>
    </w:p>
    <w:p w:rsidR="00631257" w:rsidRPr="00BA7813" w:rsidRDefault="00631257" w:rsidP="000E48BD">
      <w:pPr>
        <w:ind w:left="1560"/>
        <w:jc w:val="both"/>
        <w:rPr>
          <w:rFonts w:ascii="Arial" w:hAnsi="Arial" w:cs="Arial"/>
          <w:sz w:val="22"/>
          <w:szCs w:val="22"/>
        </w:rPr>
      </w:pPr>
    </w:p>
    <w:p w:rsidR="00631257" w:rsidRPr="00BA7813" w:rsidRDefault="00631257" w:rsidP="00790DA5">
      <w:pPr>
        <w:ind w:left="1560"/>
        <w:jc w:val="both"/>
        <w:rPr>
          <w:rFonts w:ascii="Arial" w:hAnsi="Arial" w:cs="Arial"/>
          <w:sz w:val="22"/>
          <w:szCs w:val="22"/>
        </w:rPr>
      </w:pPr>
      <w:r>
        <w:rPr>
          <w:rFonts w:ascii="Arial" w:hAnsi="Arial"/>
          <w:sz w:val="22"/>
          <w:szCs w:val="22"/>
        </w:rPr>
        <w:t>The coordinator shall have the competence and experience required for dealing with all problems posed by performance of the contract. He shall possess at least a tertiary technical qualification and ten (10) years' experience in the field of façade access systems or lifting equipment.</w:t>
      </w:r>
    </w:p>
    <w:p w:rsidR="00631257" w:rsidRDefault="00631257" w:rsidP="000E48BD">
      <w:pPr>
        <w:ind w:left="1560"/>
        <w:jc w:val="both"/>
        <w:rPr>
          <w:rFonts w:ascii="Arial" w:hAnsi="Arial" w:cs="Arial"/>
          <w:sz w:val="22"/>
          <w:szCs w:val="22"/>
        </w:rPr>
      </w:pPr>
    </w:p>
    <w:p w:rsidR="00631257" w:rsidRPr="00BA7813" w:rsidRDefault="00631257" w:rsidP="000E48BD">
      <w:pPr>
        <w:ind w:left="1560"/>
        <w:jc w:val="both"/>
        <w:rPr>
          <w:rFonts w:ascii="Arial" w:hAnsi="Arial" w:cs="Arial"/>
          <w:sz w:val="22"/>
          <w:szCs w:val="22"/>
        </w:rPr>
      </w:pPr>
      <w:r>
        <w:rPr>
          <w:rFonts w:ascii="Arial" w:hAnsi="Arial"/>
          <w:sz w:val="22"/>
          <w:szCs w:val="22"/>
        </w:rPr>
        <w:t>The coordinator's CV and details must be provided no later than the date on which the contract enters into force.</w:t>
      </w:r>
    </w:p>
    <w:p w:rsidR="00631257" w:rsidRPr="00BA7813" w:rsidRDefault="00631257" w:rsidP="000E48BD">
      <w:pPr>
        <w:ind w:left="1560"/>
        <w:jc w:val="both"/>
        <w:rPr>
          <w:rFonts w:ascii="Arial" w:hAnsi="Arial" w:cs="Arial"/>
          <w:sz w:val="22"/>
          <w:szCs w:val="22"/>
        </w:rPr>
      </w:pPr>
    </w:p>
    <w:p w:rsidR="00631257" w:rsidRPr="00BA7813" w:rsidRDefault="00631257" w:rsidP="00CA49B0">
      <w:pPr>
        <w:ind w:left="1559"/>
        <w:jc w:val="both"/>
        <w:rPr>
          <w:rFonts w:ascii="Arial" w:hAnsi="Arial" w:cs="Arial"/>
          <w:b/>
          <w:i/>
          <w:sz w:val="22"/>
          <w:szCs w:val="22"/>
        </w:rPr>
      </w:pPr>
      <w:bookmarkStart w:id="233" w:name="_Toc445130558"/>
      <w:bookmarkStart w:id="234" w:name="_Toc445130660"/>
      <w:bookmarkStart w:id="235" w:name="_Toc449080792"/>
      <w:bookmarkStart w:id="236" w:name="_Toc449080893"/>
      <w:bookmarkStart w:id="237" w:name="_Toc449081196"/>
      <w:r>
        <w:rPr>
          <w:rFonts w:ascii="Arial" w:hAnsi="Arial"/>
          <w:b/>
          <w:i/>
          <w:sz w:val="22"/>
          <w:szCs w:val="22"/>
        </w:rPr>
        <w:t>Coordinator's tasks</w:t>
      </w:r>
      <w:bookmarkEnd w:id="233"/>
      <w:bookmarkEnd w:id="234"/>
      <w:bookmarkEnd w:id="235"/>
      <w:bookmarkEnd w:id="236"/>
      <w:bookmarkEnd w:id="237"/>
    </w:p>
    <w:p w:rsidR="00631257" w:rsidRPr="00BA7813" w:rsidRDefault="00631257" w:rsidP="000E48BD">
      <w:pPr>
        <w:ind w:left="1560"/>
        <w:jc w:val="both"/>
        <w:rPr>
          <w:rFonts w:ascii="Arial" w:hAnsi="Arial" w:cs="Arial"/>
          <w:sz w:val="22"/>
          <w:szCs w:val="22"/>
        </w:rPr>
      </w:pPr>
    </w:p>
    <w:p w:rsidR="00631257" w:rsidRPr="00BA7813" w:rsidRDefault="00631257" w:rsidP="000E48BD">
      <w:pPr>
        <w:ind w:left="1560"/>
        <w:jc w:val="both"/>
        <w:rPr>
          <w:rFonts w:ascii="Arial" w:hAnsi="Arial" w:cs="Arial"/>
          <w:sz w:val="22"/>
          <w:szCs w:val="22"/>
        </w:rPr>
      </w:pPr>
      <w:r>
        <w:rPr>
          <w:rFonts w:ascii="Arial" w:hAnsi="Arial"/>
          <w:sz w:val="22"/>
          <w:szCs w:val="22"/>
        </w:rPr>
        <w:t>The coordinator shall be under obligation to devote the necessary time to the contacts and inspections requested by the contracting authority or the official inspection body.</w:t>
      </w:r>
    </w:p>
    <w:p w:rsidR="00631257" w:rsidRPr="00BA7813" w:rsidRDefault="00631257" w:rsidP="000E48BD">
      <w:pPr>
        <w:ind w:left="1560"/>
        <w:jc w:val="both"/>
        <w:rPr>
          <w:rFonts w:ascii="Arial" w:hAnsi="Arial" w:cs="Arial"/>
          <w:sz w:val="22"/>
          <w:szCs w:val="22"/>
        </w:rPr>
      </w:pPr>
    </w:p>
    <w:p w:rsidR="00631257" w:rsidRPr="00BA7813" w:rsidRDefault="00631257" w:rsidP="00CC0284">
      <w:pPr>
        <w:ind w:left="1560"/>
        <w:jc w:val="both"/>
        <w:rPr>
          <w:rFonts w:ascii="Arial" w:hAnsi="Arial" w:cs="Arial"/>
          <w:sz w:val="22"/>
          <w:szCs w:val="22"/>
        </w:rPr>
      </w:pPr>
      <w:r>
        <w:rPr>
          <w:rFonts w:ascii="Arial" w:hAnsi="Arial"/>
          <w:sz w:val="22"/>
          <w:szCs w:val="22"/>
        </w:rPr>
        <w:t>He shall also be responsible for updating the management chart, analysing service requests, statistics on the management of the equipment, the necessary repairs and improvements, following up on measures to ensure compliance of the equipment, requests for access, price reductions, the drafting of reports and minutes of meetings, and any other duties necessary to ensure best performance and guarantee results.</w:t>
      </w:r>
    </w:p>
    <w:p w:rsidR="00631257" w:rsidRPr="00BA7813" w:rsidRDefault="00631257" w:rsidP="000E48BD">
      <w:pPr>
        <w:ind w:left="1560"/>
        <w:jc w:val="both"/>
        <w:rPr>
          <w:rFonts w:ascii="Arial" w:hAnsi="Arial" w:cs="Arial"/>
          <w:sz w:val="22"/>
          <w:szCs w:val="22"/>
        </w:rPr>
      </w:pPr>
      <w:r>
        <w:br w:type="page"/>
      </w:r>
    </w:p>
    <w:p w:rsidR="00631257" w:rsidRPr="00BA7813" w:rsidRDefault="00631257" w:rsidP="000E48BD">
      <w:pPr>
        <w:ind w:left="1560"/>
        <w:jc w:val="both"/>
        <w:rPr>
          <w:rFonts w:ascii="Arial" w:hAnsi="Arial" w:cs="Arial"/>
          <w:sz w:val="22"/>
          <w:szCs w:val="22"/>
        </w:rPr>
      </w:pPr>
      <w:r>
        <w:rPr>
          <w:rFonts w:ascii="Arial" w:hAnsi="Arial"/>
          <w:sz w:val="22"/>
          <w:szCs w:val="22"/>
        </w:rPr>
        <w:t>From the time the equipment has been accepted, any notes made, the deadlines for rectifying the defects noted and progress made shall be entered in the management chart.</w:t>
      </w:r>
    </w:p>
    <w:p w:rsidR="00631257" w:rsidRPr="00BA7813" w:rsidRDefault="00631257" w:rsidP="000E48BD">
      <w:pPr>
        <w:ind w:left="1560"/>
        <w:jc w:val="both"/>
        <w:rPr>
          <w:rFonts w:ascii="Arial" w:hAnsi="Arial" w:cs="Arial"/>
          <w:sz w:val="22"/>
          <w:szCs w:val="22"/>
        </w:rPr>
      </w:pPr>
      <w:r>
        <w:rPr>
          <w:rFonts w:ascii="Arial" w:hAnsi="Arial"/>
          <w:sz w:val="22"/>
          <w:szCs w:val="22"/>
        </w:rPr>
        <w:t>The coordinator must at all times be informed of the state of the equipment and the progress of current dossiers. He may not justify non-compliance with the requirements of these specifications on the basis of action to rectify a defect noted.</w:t>
      </w:r>
    </w:p>
    <w:p w:rsidR="00631257" w:rsidRPr="00BA7813" w:rsidRDefault="00631257" w:rsidP="000E48BD">
      <w:pPr>
        <w:ind w:left="1560"/>
        <w:jc w:val="both"/>
        <w:rPr>
          <w:rFonts w:ascii="Arial" w:hAnsi="Arial" w:cs="Arial"/>
          <w:sz w:val="22"/>
          <w:szCs w:val="22"/>
        </w:rPr>
      </w:pPr>
    </w:p>
    <w:p w:rsidR="00631257" w:rsidRPr="00BA7813" w:rsidRDefault="00631257" w:rsidP="00CA49B0">
      <w:pPr>
        <w:ind w:left="1559"/>
        <w:jc w:val="both"/>
        <w:rPr>
          <w:rFonts w:ascii="Arial" w:hAnsi="Arial" w:cs="Arial"/>
          <w:b/>
          <w:i/>
          <w:sz w:val="22"/>
          <w:szCs w:val="22"/>
        </w:rPr>
      </w:pPr>
      <w:bookmarkStart w:id="238" w:name="_Toc445130559"/>
      <w:bookmarkStart w:id="239" w:name="_Toc445130661"/>
      <w:bookmarkStart w:id="240" w:name="_Toc449080793"/>
      <w:bookmarkStart w:id="241" w:name="_Toc449080894"/>
      <w:bookmarkStart w:id="242" w:name="_Toc449081197"/>
      <w:r>
        <w:rPr>
          <w:rFonts w:ascii="Arial" w:hAnsi="Arial"/>
          <w:b/>
          <w:i/>
          <w:sz w:val="22"/>
          <w:szCs w:val="22"/>
        </w:rPr>
        <w:t>Checking the equipment</w:t>
      </w:r>
      <w:bookmarkEnd w:id="238"/>
      <w:bookmarkEnd w:id="239"/>
      <w:bookmarkEnd w:id="240"/>
      <w:bookmarkEnd w:id="241"/>
      <w:bookmarkEnd w:id="242"/>
    </w:p>
    <w:p w:rsidR="00631257" w:rsidRPr="00BA7813" w:rsidRDefault="00631257" w:rsidP="000E48BD">
      <w:pPr>
        <w:ind w:left="1560"/>
        <w:jc w:val="both"/>
        <w:rPr>
          <w:rFonts w:ascii="Arial" w:hAnsi="Arial" w:cs="Arial"/>
          <w:sz w:val="22"/>
          <w:szCs w:val="22"/>
        </w:rPr>
      </w:pPr>
    </w:p>
    <w:p w:rsidR="00631257" w:rsidRPr="00BA7813" w:rsidRDefault="00631257" w:rsidP="00CF6540">
      <w:pPr>
        <w:ind w:left="1560"/>
        <w:jc w:val="both"/>
        <w:rPr>
          <w:rFonts w:ascii="Arial" w:hAnsi="Arial" w:cs="Arial"/>
          <w:sz w:val="22"/>
          <w:szCs w:val="22"/>
        </w:rPr>
      </w:pPr>
      <w:r>
        <w:rPr>
          <w:rFonts w:ascii="Arial" w:hAnsi="Arial"/>
          <w:sz w:val="22"/>
          <w:szCs w:val="22"/>
        </w:rPr>
        <w:t>The coordinator shall also be responsible for ensuring the proper performance of maintenance work on the equipment. At least once a year, he must audit all equipment and record his inspection in the equipment log book, giving the date and any comments together with his signature. An audit report shall be given to the contracting authority after each inspection.</w:t>
      </w:r>
    </w:p>
    <w:p w:rsidR="00631257" w:rsidRPr="00BA7813" w:rsidRDefault="00631257" w:rsidP="000E48BD">
      <w:pPr>
        <w:ind w:left="1560"/>
        <w:jc w:val="both"/>
        <w:rPr>
          <w:rFonts w:ascii="Arial" w:hAnsi="Arial" w:cs="Arial"/>
          <w:sz w:val="22"/>
          <w:szCs w:val="22"/>
        </w:rPr>
      </w:pPr>
    </w:p>
    <w:p w:rsidR="00631257" w:rsidRPr="00BA7813" w:rsidRDefault="00631257" w:rsidP="00CA49B0">
      <w:pPr>
        <w:ind w:left="1559"/>
        <w:jc w:val="both"/>
        <w:rPr>
          <w:rFonts w:ascii="Arial" w:hAnsi="Arial" w:cs="Arial"/>
          <w:b/>
          <w:i/>
          <w:sz w:val="22"/>
          <w:szCs w:val="22"/>
        </w:rPr>
      </w:pPr>
      <w:bookmarkStart w:id="243" w:name="_Toc445130560"/>
      <w:bookmarkStart w:id="244" w:name="_Toc445130662"/>
      <w:bookmarkStart w:id="245" w:name="_Toc449080794"/>
      <w:bookmarkStart w:id="246" w:name="_Toc449080895"/>
      <w:bookmarkStart w:id="247" w:name="_Toc449081198"/>
      <w:r>
        <w:rPr>
          <w:rFonts w:ascii="Arial" w:hAnsi="Arial"/>
          <w:b/>
          <w:i/>
          <w:sz w:val="22"/>
          <w:szCs w:val="22"/>
        </w:rPr>
        <w:t>Cost of the coordinator</w:t>
      </w:r>
      <w:bookmarkEnd w:id="243"/>
      <w:bookmarkEnd w:id="244"/>
      <w:bookmarkEnd w:id="245"/>
      <w:bookmarkEnd w:id="246"/>
      <w:bookmarkEnd w:id="247"/>
    </w:p>
    <w:p w:rsidR="00631257" w:rsidRPr="00BA7813" w:rsidRDefault="00631257" w:rsidP="000E48BD">
      <w:pPr>
        <w:ind w:left="1560"/>
        <w:jc w:val="both"/>
        <w:rPr>
          <w:rFonts w:ascii="Arial" w:hAnsi="Arial" w:cs="Arial"/>
          <w:sz w:val="22"/>
          <w:szCs w:val="22"/>
        </w:rPr>
      </w:pPr>
    </w:p>
    <w:p w:rsidR="00631257" w:rsidRPr="00BA7813" w:rsidRDefault="00631257" w:rsidP="00CA49B0">
      <w:pPr>
        <w:ind w:left="1559"/>
        <w:jc w:val="both"/>
        <w:rPr>
          <w:rFonts w:ascii="Arial" w:hAnsi="Arial" w:cs="Arial"/>
          <w:sz w:val="22"/>
          <w:szCs w:val="22"/>
        </w:rPr>
      </w:pPr>
      <w:bookmarkStart w:id="248" w:name="_Toc445130561"/>
      <w:bookmarkStart w:id="249" w:name="_Toc445130663"/>
      <w:bookmarkStart w:id="250" w:name="_Toc449080795"/>
      <w:bookmarkStart w:id="251" w:name="_Toc449080896"/>
      <w:bookmarkStart w:id="252" w:name="_Toc449081199"/>
      <w:r>
        <w:rPr>
          <w:rFonts w:ascii="Arial" w:hAnsi="Arial"/>
          <w:sz w:val="22"/>
          <w:szCs w:val="22"/>
        </w:rPr>
        <w:t>The cost of coordination is incorporated in the contract prices.</w:t>
      </w:r>
      <w:bookmarkEnd w:id="248"/>
      <w:bookmarkEnd w:id="249"/>
      <w:bookmarkEnd w:id="250"/>
      <w:bookmarkEnd w:id="251"/>
      <w:bookmarkEnd w:id="252"/>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5"/>
        </w:numPr>
        <w:jc w:val="both"/>
        <w:outlineLvl w:val="0"/>
        <w:rPr>
          <w:rFonts w:ascii="Arial" w:hAnsi="Arial" w:cs="Arial"/>
          <w:sz w:val="22"/>
          <w:szCs w:val="22"/>
        </w:rPr>
      </w:pPr>
      <w:bookmarkStart w:id="253" w:name="_Toc445130562"/>
      <w:bookmarkStart w:id="254" w:name="_Toc449080796"/>
      <w:bookmarkStart w:id="255" w:name="_Toc449080897"/>
      <w:bookmarkStart w:id="256" w:name="_Toc449087238"/>
      <w:r>
        <w:rPr>
          <w:rFonts w:ascii="Arial" w:hAnsi="Arial"/>
          <w:sz w:val="22"/>
          <w:szCs w:val="22"/>
        </w:rPr>
        <w:t>Operational personnel</w:t>
      </w:r>
      <w:bookmarkEnd w:id="253"/>
      <w:bookmarkEnd w:id="254"/>
      <w:bookmarkEnd w:id="255"/>
      <w:bookmarkEnd w:id="256"/>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must make available the personnel necessary to successfully carry out his contractual obligations and guarantee results. He may not on any account claim a shortage of personnel.</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make use solely of qualified and specialised personnel who are able to perform their work in accordance with the rules of the trade and the manufacturer's instructions, are trustworthy and whose papers are in order under Belgian labour legislation.</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undertake to replace personnel in the event of leave, illness and other absence in order to ensure full continuity in carrying out the work. The present specifications are in every respect applicable to replacement personnel.</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For the entire duration of the contract, the contractor shall be and shall remain the employer of his personnel.</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undertake to apply and comply with all legislative and regulatory texts in force concerning social security, labour and tax law.</w:t>
      </w:r>
    </w:p>
    <w:p w:rsidR="00631257" w:rsidRPr="00BA7813" w:rsidRDefault="00631257" w:rsidP="000E48BD">
      <w:pPr>
        <w:ind w:left="1276"/>
        <w:jc w:val="both"/>
        <w:rPr>
          <w:rFonts w:ascii="Arial" w:hAnsi="Arial" w:cs="Arial"/>
          <w:sz w:val="22"/>
          <w:szCs w:val="22"/>
        </w:rPr>
      </w:pPr>
    </w:p>
    <w:p w:rsidR="00631257" w:rsidRDefault="00631257" w:rsidP="00CF6540">
      <w:pPr>
        <w:spacing w:before="60" w:after="60"/>
        <w:ind w:left="1276"/>
        <w:jc w:val="both"/>
        <w:rPr>
          <w:rFonts w:ascii="Arial" w:hAnsi="Arial" w:cs="Arial"/>
          <w:sz w:val="22"/>
          <w:szCs w:val="22"/>
        </w:rPr>
      </w:pPr>
      <w:r>
        <w:rPr>
          <w:rFonts w:ascii="Arial" w:hAnsi="Arial"/>
          <w:sz w:val="22"/>
          <w:szCs w:val="22"/>
        </w:rPr>
        <w:t>The contractor shall be obliged to submit his personnel to any investigation required by the contracting authority’s security directorate. To this end, at the time the contract enters into force, the contractor shall give the contracting authority certificates of good character for personnel who will regularly work on or deal with breakdowns to the technical equipment.</w:t>
      </w:r>
    </w:p>
    <w:p w:rsidR="00631257" w:rsidRPr="00BA7813" w:rsidRDefault="00631257" w:rsidP="00790DA5">
      <w:pPr>
        <w:spacing w:before="60" w:after="60"/>
        <w:ind w:left="1276"/>
        <w:jc w:val="both"/>
        <w:rPr>
          <w:rFonts w:ascii="Arial" w:hAnsi="Arial" w:cs="Arial"/>
          <w:sz w:val="22"/>
          <w:szCs w:val="22"/>
        </w:rPr>
      </w:pPr>
      <w:r>
        <w:rPr>
          <w:rFonts w:ascii="Arial" w:hAnsi="Arial"/>
          <w:sz w:val="22"/>
          <w:szCs w:val="22"/>
        </w:rPr>
        <w:t>The contractor shall provide a personnel register encompassing identification sheets for the technicians who will be required to work in the buildings or called out to deal with a breakdown. These sheets will include, in particular, the surnames, first names, photos, photocopies of identity cards, vehicle types and registration numbers and certificates of good character.</w:t>
      </w:r>
    </w:p>
    <w:p w:rsidR="00631257" w:rsidRPr="00BA7813" w:rsidRDefault="00631257" w:rsidP="000E48BD">
      <w:pPr>
        <w:ind w:left="1276"/>
        <w:jc w:val="both"/>
        <w:rPr>
          <w:rFonts w:ascii="Arial" w:hAnsi="Arial" w:cs="Arial"/>
          <w:b/>
          <w:i/>
          <w:sz w:val="22"/>
          <w:szCs w:val="22"/>
        </w:rPr>
      </w:pPr>
      <w:r>
        <w:br w:type="page"/>
      </w:r>
    </w:p>
    <w:p w:rsidR="00631257" w:rsidRPr="00BA7813" w:rsidRDefault="00631257" w:rsidP="00CA49B0">
      <w:pPr>
        <w:ind w:left="1276"/>
        <w:jc w:val="both"/>
        <w:rPr>
          <w:rFonts w:ascii="Arial" w:hAnsi="Arial" w:cs="Arial"/>
          <w:b/>
          <w:i/>
          <w:sz w:val="22"/>
          <w:szCs w:val="22"/>
        </w:rPr>
      </w:pPr>
      <w:bookmarkStart w:id="257" w:name="_Toc445130563"/>
      <w:bookmarkStart w:id="258" w:name="_Toc445130665"/>
      <w:bookmarkStart w:id="259" w:name="_Toc449080797"/>
      <w:bookmarkStart w:id="260" w:name="_Toc449080898"/>
      <w:bookmarkStart w:id="261" w:name="_Toc449081201"/>
      <w:r>
        <w:rPr>
          <w:rFonts w:ascii="Arial" w:hAnsi="Arial"/>
          <w:b/>
          <w:i/>
          <w:sz w:val="22"/>
          <w:szCs w:val="22"/>
        </w:rPr>
        <w:t>Sub-contracting</w:t>
      </w:r>
      <w:bookmarkEnd w:id="257"/>
      <w:bookmarkEnd w:id="258"/>
      <w:bookmarkEnd w:id="259"/>
      <w:bookmarkEnd w:id="260"/>
      <w:bookmarkEnd w:id="261"/>
    </w:p>
    <w:p w:rsidR="00631257" w:rsidRPr="00BA7813" w:rsidRDefault="00631257" w:rsidP="000E48BD">
      <w:pPr>
        <w:ind w:left="1560"/>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 xml:space="preserve">Where there is sub-contracting, the contractor shall be </w:t>
      </w:r>
      <w:r w:rsidR="00C0732A">
        <w:rPr>
          <w:rFonts w:ascii="Arial" w:hAnsi="Arial"/>
          <w:sz w:val="22"/>
          <w:szCs w:val="22"/>
        </w:rPr>
        <w:t>required to ensure that his sub</w:t>
      </w:r>
      <w:r w:rsidR="00C0732A">
        <w:rPr>
          <w:rFonts w:ascii="Arial" w:hAnsi="Arial"/>
          <w:sz w:val="22"/>
          <w:szCs w:val="22"/>
        </w:rPr>
        <w:noBreakHyphen/>
      </w:r>
      <w:r>
        <w:rPr>
          <w:rFonts w:ascii="Arial" w:hAnsi="Arial"/>
          <w:sz w:val="22"/>
          <w:szCs w:val="22"/>
        </w:rPr>
        <w:t>contractors use qualified and specialised personnel in sufficient numbers who are trustworthy and whose papers are fully in order under Belgian legislation, in particular as regards social security, labour and tax law.</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 xml:space="preserve">The contractor shall, however, be the sole interlocutor and </w:t>
      </w:r>
      <w:r w:rsidR="00C0732A">
        <w:rPr>
          <w:rFonts w:ascii="Arial" w:hAnsi="Arial"/>
          <w:sz w:val="22"/>
          <w:szCs w:val="22"/>
        </w:rPr>
        <w:t>the sole person responsible vis</w:t>
      </w:r>
      <w:r w:rsidR="00C0732A">
        <w:rPr>
          <w:rFonts w:ascii="Arial" w:hAnsi="Arial"/>
          <w:sz w:val="22"/>
          <w:szCs w:val="22"/>
        </w:rPr>
        <w:noBreakHyphen/>
      </w:r>
      <w:r>
        <w:rPr>
          <w:rFonts w:ascii="Arial" w:hAnsi="Arial"/>
          <w:sz w:val="22"/>
          <w:szCs w:val="22"/>
        </w:rPr>
        <w:t>à-vis the contracting authority and third parties.</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5"/>
        </w:numPr>
        <w:jc w:val="both"/>
        <w:outlineLvl w:val="0"/>
        <w:rPr>
          <w:rFonts w:ascii="Arial" w:hAnsi="Arial" w:cs="Arial"/>
          <w:sz w:val="22"/>
          <w:szCs w:val="22"/>
        </w:rPr>
      </w:pPr>
      <w:bookmarkStart w:id="262" w:name="_Toc445130564"/>
      <w:bookmarkStart w:id="263" w:name="_Toc449080798"/>
      <w:bookmarkStart w:id="264" w:name="_Toc449080899"/>
      <w:bookmarkStart w:id="265" w:name="_Toc449087239"/>
      <w:r>
        <w:rPr>
          <w:rFonts w:ascii="Arial" w:hAnsi="Arial"/>
          <w:sz w:val="22"/>
          <w:szCs w:val="22"/>
        </w:rPr>
        <w:t>Behaviour of the contractor's personnel</w:t>
      </w:r>
      <w:bookmarkEnd w:id="262"/>
      <w:bookmarkEnd w:id="263"/>
      <w:bookmarkEnd w:id="264"/>
      <w:bookmarkEnd w:id="265"/>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be responsible for his personnel's behaviour on the premises and shall give the necessary instructions for the security of goods and persons: he shall provide his personnel with all the information necessary for the proper performance of the contract.</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Personnel shall always be properly dressed when moving within the buildings. The name of the company must be clearly displayed on their work clothes.</w:t>
      </w:r>
    </w:p>
    <w:p w:rsidR="00631257" w:rsidRPr="00BA7813" w:rsidRDefault="00631257" w:rsidP="000E48BD">
      <w:pPr>
        <w:ind w:left="1276"/>
        <w:jc w:val="both"/>
        <w:rPr>
          <w:rFonts w:ascii="Arial" w:hAnsi="Arial" w:cs="Arial"/>
          <w:sz w:val="22"/>
          <w:szCs w:val="22"/>
        </w:rPr>
      </w:pPr>
      <w:r>
        <w:rPr>
          <w:rFonts w:ascii="Arial" w:hAnsi="Arial"/>
          <w:sz w:val="22"/>
          <w:szCs w:val="22"/>
        </w:rPr>
        <w:t>The contractor will impose a ban on his personnel smoking at the workplace.</w:t>
      </w:r>
    </w:p>
    <w:p w:rsidR="00631257" w:rsidRPr="00BA7813" w:rsidRDefault="00631257" w:rsidP="000E48BD">
      <w:pPr>
        <w:ind w:left="1276"/>
        <w:jc w:val="both"/>
        <w:rPr>
          <w:rFonts w:ascii="Arial" w:hAnsi="Arial" w:cs="Arial"/>
          <w:sz w:val="22"/>
          <w:szCs w:val="22"/>
        </w:rPr>
      </w:pPr>
    </w:p>
    <w:p w:rsidR="00631257" w:rsidRPr="00BA7813" w:rsidRDefault="00631257" w:rsidP="00CF6540">
      <w:pPr>
        <w:ind w:left="1276"/>
        <w:jc w:val="both"/>
        <w:rPr>
          <w:rFonts w:ascii="Arial" w:hAnsi="Arial" w:cs="Arial"/>
          <w:sz w:val="22"/>
          <w:szCs w:val="22"/>
        </w:rPr>
      </w:pPr>
      <w:r>
        <w:rPr>
          <w:rFonts w:ascii="Arial" w:hAnsi="Arial"/>
          <w:sz w:val="22"/>
          <w:szCs w:val="22"/>
        </w:rPr>
        <w:t>The contracting authority reserves the right to require the contractor immediately to withdraw and replace any member of his personnel or that of his sub-contractors, without stating its reasons and without any consequences for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5"/>
        </w:numPr>
        <w:jc w:val="both"/>
        <w:outlineLvl w:val="0"/>
        <w:rPr>
          <w:rFonts w:ascii="Arial" w:hAnsi="Arial" w:cs="Arial"/>
          <w:sz w:val="22"/>
          <w:szCs w:val="22"/>
        </w:rPr>
      </w:pPr>
      <w:bookmarkStart w:id="266" w:name="_Toc445130565"/>
      <w:bookmarkStart w:id="267" w:name="_Toc449080799"/>
      <w:bookmarkStart w:id="268" w:name="_Toc449080900"/>
      <w:bookmarkStart w:id="269" w:name="_Toc449087240"/>
      <w:r>
        <w:rPr>
          <w:rFonts w:ascii="Arial" w:hAnsi="Arial"/>
          <w:sz w:val="22"/>
          <w:szCs w:val="22"/>
        </w:rPr>
        <w:t>Outside assistance</w:t>
      </w:r>
      <w:bookmarkEnd w:id="266"/>
      <w:bookmarkEnd w:id="267"/>
      <w:bookmarkEnd w:id="268"/>
      <w:bookmarkEnd w:id="269"/>
    </w:p>
    <w:p w:rsidR="00631257" w:rsidRPr="00BA7813" w:rsidRDefault="00631257" w:rsidP="000E48BD">
      <w:pPr>
        <w:ind w:left="1276"/>
        <w:jc w:val="both"/>
        <w:rPr>
          <w:rFonts w:ascii="Arial" w:hAnsi="Arial" w:cs="Arial"/>
          <w:sz w:val="22"/>
          <w:szCs w:val="22"/>
        </w:rPr>
      </w:pPr>
    </w:p>
    <w:p w:rsidR="00631257" w:rsidRPr="00BA7813" w:rsidRDefault="00631257" w:rsidP="00790DA5">
      <w:pPr>
        <w:ind w:left="1276"/>
        <w:jc w:val="both"/>
        <w:rPr>
          <w:rFonts w:ascii="Arial" w:hAnsi="Arial" w:cs="Arial"/>
          <w:sz w:val="22"/>
          <w:szCs w:val="22"/>
        </w:rPr>
      </w:pPr>
      <w:r>
        <w:rPr>
          <w:rFonts w:ascii="Arial" w:hAnsi="Arial"/>
          <w:sz w:val="22"/>
          <w:szCs w:val="22"/>
        </w:rPr>
        <w:t>The contractor must adapt the tasks given to the people he employs to their skills and their degree of familiarity with the equipment. In this connection, he undertakes, as part of his contractual obligations, to avail himself, at his own expense, of any outside assistance required to complete his work.</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5"/>
        </w:numPr>
        <w:jc w:val="both"/>
        <w:outlineLvl w:val="0"/>
        <w:rPr>
          <w:rFonts w:ascii="Arial" w:hAnsi="Arial" w:cs="Arial"/>
          <w:sz w:val="22"/>
          <w:szCs w:val="22"/>
        </w:rPr>
      </w:pPr>
      <w:bookmarkStart w:id="270" w:name="_Toc445130566"/>
      <w:bookmarkStart w:id="271" w:name="_Toc449080800"/>
      <w:bookmarkStart w:id="272" w:name="_Toc449080901"/>
      <w:bookmarkStart w:id="273" w:name="_Toc449087241"/>
      <w:r>
        <w:rPr>
          <w:rFonts w:ascii="Arial" w:hAnsi="Arial"/>
          <w:sz w:val="22"/>
          <w:szCs w:val="22"/>
        </w:rPr>
        <w:t>Access by personnel to the contracting authority's buildings</w:t>
      </w:r>
      <w:bookmarkEnd w:id="270"/>
      <w:bookmarkEnd w:id="271"/>
      <w:bookmarkEnd w:id="272"/>
      <w:bookmarkEnd w:id="273"/>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contracting authority will allow the contractor's personnel access to premises to enable them to carry out the work for which they are responsible. Such personnel must scrupulously comply with all the security rules for access to buildings laid down by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personnel, either of the contractor or one of his sub-contractors, must visibly display a pass provided by the contracting authority. At the request of any of the contracting authority's departments they must be able to show this pass at any time and must return it to those same departments when their work under the contract is terminated.</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Where the contractor's or sub-contractors' personnel do not have permanent access to the contracting authority's buildings and where they have to work on the contracting authority's equipment, the coordinator shall take the necessary steps to arrange provisional access.</w:t>
      </w:r>
    </w:p>
    <w:p w:rsidR="00631257" w:rsidRPr="00BA7813" w:rsidRDefault="00631257" w:rsidP="000E48BD">
      <w:pPr>
        <w:ind w:left="1276"/>
        <w:jc w:val="both"/>
        <w:rPr>
          <w:rFonts w:ascii="Arial" w:hAnsi="Arial" w:cs="Arial"/>
          <w:sz w:val="22"/>
          <w:szCs w:val="22"/>
        </w:rPr>
      </w:pPr>
      <w:r>
        <w:br w:type="page"/>
      </w:r>
    </w:p>
    <w:p w:rsidR="00631257" w:rsidRPr="00BA7813" w:rsidRDefault="00631257" w:rsidP="000E48BD">
      <w:pPr>
        <w:ind w:left="1276"/>
        <w:jc w:val="both"/>
        <w:rPr>
          <w:rFonts w:ascii="Arial" w:hAnsi="Arial" w:cs="Arial"/>
          <w:sz w:val="22"/>
          <w:szCs w:val="22"/>
        </w:rPr>
      </w:pPr>
      <w:r>
        <w:rPr>
          <w:rFonts w:ascii="Arial" w:hAnsi="Arial"/>
          <w:sz w:val="22"/>
          <w:szCs w:val="22"/>
        </w:rPr>
        <w:t>To facilitate access to the building for dealing with breakdowns outside working hours, the contractor shall provide a list of all technicians who may be on call for work. The list will include the technician's surname, first name and identity card number, as well as the registration of the technician's service vehicle.</w:t>
      </w:r>
    </w:p>
    <w:p w:rsidR="00631257" w:rsidRPr="00BA7813" w:rsidRDefault="00631257" w:rsidP="000E48BD">
      <w:pPr>
        <w:ind w:left="1276"/>
        <w:jc w:val="both"/>
        <w:rPr>
          <w:rFonts w:ascii="Arial" w:hAnsi="Arial" w:cs="Arial"/>
          <w:sz w:val="22"/>
          <w:szCs w:val="22"/>
        </w:rPr>
      </w:pPr>
    </w:p>
    <w:p w:rsidR="00631257" w:rsidRPr="00BA7813" w:rsidRDefault="00631257" w:rsidP="00CF6540">
      <w:pPr>
        <w:ind w:left="1276"/>
        <w:jc w:val="both"/>
        <w:rPr>
          <w:rFonts w:ascii="Arial" w:hAnsi="Arial" w:cs="Arial"/>
          <w:sz w:val="22"/>
          <w:szCs w:val="22"/>
        </w:rPr>
      </w:pPr>
      <w:r>
        <w:rPr>
          <w:rFonts w:ascii="Arial" w:hAnsi="Arial"/>
          <w:sz w:val="22"/>
          <w:szCs w:val="22"/>
        </w:rPr>
        <w:t>For lots 1 &amp; 2, irrespective of access control, the contractor’s personnel must clock in when entering GSC buildings and clock out when leaving. This clocking in/out shall take place at a location determined by the GSC. The data generated by the clocking in/out shall be provided to the contractor for invoicing purposes. If a member of the contractor's personnel forgets to clock in/out, the GSC will deem that individual not to have carried out any work for the GSC.</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inform his personnel about this data processing, as required by the rules on the protection of personal data.</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6"/>
        </w:numPr>
        <w:ind w:left="1276" w:hanging="850"/>
        <w:jc w:val="both"/>
        <w:outlineLvl w:val="0"/>
        <w:rPr>
          <w:rFonts w:ascii="Arial" w:hAnsi="Arial" w:cs="Arial"/>
          <w:sz w:val="22"/>
          <w:szCs w:val="22"/>
        </w:rPr>
      </w:pPr>
      <w:bookmarkStart w:id="274" w:name="_Toc148857119"/>
      <w:bookmarkStart w:id="275" w:name="_Toc445130567"/>
      <w:bookmarkStart w:id="276" w:name="_Toc449080801"/>
      <w:bookmarkStart w:id="277" w:name="_Toc449080902"/>
      <w:bookmarkStart w:id="278" w:name="_Toc449087242"/>
      <w:r>
        <w:rPr>
          <w:rFonts w:ascii="Arial" w:hAnsi="Arial"/>
          <w:sz w:val="22"/>
          <w:szCs w:val="22"/>
          <w:u w:val="single"/>
        </w:rPr>
        <w:t>Material resources</w:t>
      </w:r>
      <w:bookmarkEnd w:id="274"/>
      <w:bookmarkEnd w:id="275"/>
      <w:bookmarkEnd w:id="276"/>
      <w:bookmarkEnd w:id="277"/>
      <w:bookmarkEnd w:id="278"/>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7"/>
        </w:numPr>
        <w:jc w:val="both"/>
        <w:outlineLvl w:val="0"/>
        <w:rPr>
          <w:rFonts w:ascii="Arial" w:hAnsi="Arial" w:cs="Arial"/>
          <w:sz w:val="22"/>
          <w:szCs w:val="22"/>
        </w:rPr>
      </w:pPr>
      <w:bookmarkStart w:id="279" w:name="_Toc445130568"/>
      <w:bookmarkStart w:id="280" w:name="_Toc449080802"/>
      <w:bookmarkStart w:id="281" w:name="_Toc449080903"/>
      <w:bookmarkStart w:id="282" w:name="_Toc449087243"/>
      <w:r>
        <w:rPr>
          <w:rFonts w:ascii="Arial" w:hAnsi="Arial"/>
          <w:sz w:val="22"/>
          <w:szCs w:val="22"/>
        </w:rPr>
        <w:t>Reserve material</w:t>
      </w:r>
      <w:bookmarkEnd w:id="279"/>
      <w:bookmarkEnd w:id="280"/>
      <w:bookmarkEnd w:id="281"/>
      <w:bookmarkEnd w:id="282"/>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must have all the reserve material required to respond, within the time limits imposed, to the various needs involved in maintenance, emergency and other repairs.</w:t>
      </w:r>
    </w:p>
    <w:p w:rsidR="00631257" w:rsidRPr="00BA7813" w:rsidRDefault="00631257" w:rsidP="000E48BD">
      <w:pPr>
        <w:ind w:left="1276"/>
        <w:jc w:val="both"/>
        <w:rPr>
          <w:rFonts w:ascii="Arial" w:hAnsi="Arial" w:cs="Arial"/>
          <w:sz w:val="22"/>
          <w:szCs w:val="22"/>
        </w:rPr>
      </w:pPr>
    </w:p>
    <w:p w:rsidR="00631257" w:rsidRPr="00BA7813" w:rsidRDefault="00631257" w:rsidP="00CC0284">
      <w:pPr>
        <w:ind w:left="1276"/>
        <w:jc w:val="both"/>
        <w:rPr>
          <w:rFonts w:ascii="Arial" w:hAnsi="Arial" w:cs="Arial"/>
          <w:sz w:val="22"/>
          <w:szCs w:val="22"/>
        </w:rPr>
      </w:pPr>
      <w:r>
        <w:rPr>
          <w:rFonts w:ascii="Arial" w:hAnsi="Arial"/>
          <w:sz w:val="22"/>
          <w:szCs w:val="22"/>
        </w:rPr>
        <w:t>A limited stock of small items (push buttons, relays, contactors, printed circuit boards, etc.) must be kept on the contracting authority's premises.</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In the case of large items (motors, winches, etc.), the contractor shall take all appropriate steps to ensure that they are supplied and installed within the time limits imposed.</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7"/>
        </w:numPr>
        <w:jc w:val="both"/>
        <w:outlineLvl w:val="0"/>
        <w:rPr>
          <w:rFonts w:ascii="Arial" w:hAnsi="Arial" w:cs="Arial"/>
          <w:sz w:val="22"/>
          <w:szCs w:val="22"/>
        </w:rPr>
      </w:pPr>
      <w:bookmarkStart w:id="283" w:name="_Toc445130569"/>
      <w:bookmarkStart w:id="284" w:name="_Toc449080803"/>
      <w:bookmarkStart w:id="285" w:name="_Toc449080904"/>
      <w:bookmarkStart w:id="286" w:name="_Toc449087244"/>
      <w:r>
        <w:rPr>
          <w:rFonts w:ascii="Arial" w:hAnsi="Arial"/>
          <w:sz w:val="22"/>
          <w:szCs w:val="22"/>
        </w:rPr>
        <w:t>Means of transport</w:t>
      </w:r>
      <w:bookmarkEnd w:id="283"/>
      <w:bookmarkEnd w:id="284"/>
      <w:bookmarkEnd w:id="285"/>
      <w:bookmarkEnd w:id="286"/>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contractor’s personnel must have a suitable means of transport in order to meet deadlines.</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7"/>
        </w:numPr>
        <w:jc w:val="both"/>
        <w:outlineLvl w:val="0"/>
        <w:rPr>
          <w:rFonts w:ascii="Arial" w:hAnsi="Arial" w:cs="Arial"/>
          <w:sz w:val="22"/>
          <w:szCs w:val="22"/>
        </w:rPr>
      </w:pPr>
      <w:bookmarkStart w:id="287" w:name="_Toc445130570"/>
      <w:bookmarkStart w:id="288" w:name="_Toc449080804"/>
      <w:bookmarkStart w:id="289" w:name="_Toc449080905"/>
      <w:bookmarkStart w:id="290" w:name="_Toc449087245"/>
      <w:r>
        <w:rPr>
          <w:rFonts w:ascii="Arial" w:hAnsi="Arial"/>
          <w:sz w:val="22"/>
          <w:szCs w:val="22"/>
        </w:rPr>
        <w:t>Internal and external logistic resources</w:t>
      </w:r>
      <w:bookmarkEnd w:id="287"/>
      <w:bookmarkEnd w:id="288"/>
      <w:bookmarkEnd w:id="289"/>
      <w:bookmarkEnd w:id="290"/>
    </w:p>
    <w:p w:rsidR="00631257" w:rsidRPr="00BA7813" w:rsidRDefault="00631257" w:rsidP="000E48BD">
      <w:pPr>
        <w:ind w:left="1276"/>
        <w:jc w:val="both"/>
        <w:rPr>
          <w:rFonts w:ascii="Arial" w:hAnsi="Arial" w:cs="Arial"/>
          <w:sz w:val="22"/>
          <w:szCs w:val="22"/>
        </w:rPr>
      </w:pPr>
    </w:p>
    <w:p w:rsidR="00631257" w:rsidRPr="00BA7813" w:rsidRDefault="00631257" w:rsidP="00790DA5">
      <w:pPr>
        <w:ind w:left="1276"/>
        <w:jc w:val="both"/>
        <w:rPr>
          <w:rFonts w:ascii="Arial" w:hAnsi="Arial" w:cs="Arial"/>
          <w:sz w:val="22"/>
          <w:szCs w:val="22"/>
        </w:rPr>
      </w:pPr>
      <w:r>
        <w:rPr>
          <w:rFonts w:ascii="Arial" w:hAnsi="Arial"/>
          <w:sz w:val="22"/>
          <w:szCs w:val="22"/>
        </w:rPr>
        <w:t>The contractor undertakes, as part of his contractual obligations, to avail himself, at his own expense, of any inside or outside assistance required to complete his work.</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7"/>
        </w:numPr>
        <w:jc w:val="both"/>
        <w:outlineLvl w:val="0"/>
        <w:rPr>
          <w:rFonts w:ascii="Arial" w:hAnsi="Arial" w:cs="Arial"/>
          <w:sz w:val="22"/>
          <w:szCs w:val="22"/>
        </w:rPr>
      </w:pPr>
      <w:bookmarkStart w:id="291" w:name="_Toc445130571"/>
      <w:bookmarkStart w:id="292" w:name="_Toc449080805"/>
      <w:bookmarkStart w:id="293" w:name="_Toc449080906"/>
      <w:bookmarkStart w:id="294" w:name="_Toc449087246"/>
      <w:r>
        <w:rPr>
          <w:rFonts w:ascii="Arial" w:hAnsi="Arial"/>
          <w:sz w:val="22"/>
          <w:szCs w:val="22"/>
        </w:rPr>
        <w:t>Tools, measuring appliances and items of equipment</w:t>
      </w:r>
      <w:bookmarkEnd w:id="291"/>
      <w:bookmarkEnd w:id="292"/>
      <w:bookmarkEnd w:id="293"/>
      <w:bookmarkEnd w:id="294"/>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provide all the essential tools, appliances and individual and collective items of maintenance equipment in sufficient quantities to carry out his work.</w:t>
      </w:r>
    </w:p>
    <w:p w:rsidR="00631257" w:rsidRPr="00BA7813" w:rsidRDefault="00631257" w:rsidP="000E48BD">
      <w:pPr>
        <w:ind w:left="1276"/>
        <w:jc w:val="both"/>
        <w:rPr>
          <w:rFonts w:ascii="Arial" w:hAnsi="Arial" w:cs="Arial"/>
          <w:sz w:val="22"/>
          <w:szCs w:val="22"/>
        </w:rPr>
      </w:pPr>
    </w:p>
    <w:p w:rsidR="00631257" w:rsidRPr="00BA7813" w:rsidRDefault="00631257" w:rsidP="008148A9">
      <w:pPr>
        <w:ind w:left="1276"/>
        <w:jc w:val="both"/>
        <w:rPr>
          <w:rFonts w:ascii="Arial" w:hAnsi="Arial" w:cs="Arial"/>
          <w:sz w:val="22"/>
          <w:szCs w:val="22"/>
        </w:rPr>
      </w:pPr>
      <w:r>
        <w:rPr>
          <w:rFonts w:ascii="Arial" w:hAnsi="Arial"/>
          <w:sz w:val="22"/>
          <w:szCs w:val="22"/>
        </w:rPr>
        <w:t>When it is deemed necessary to fit specific measuring appliances, the contractor shall install them in the appropriate places at the expense of the contracting authority.</w:t>
      </w:r>
    </w:p>
    <w:p w:rsidR="00631257" w:rsidRPr="00BA7813" w:rsidRDefault="00631257" w:rsidP="000E48BD">
      <w:pPr>
        <w:ind w:left="1276"/>
        <w:jc w:val="both"/>
        <w:rPr>
          <w:rFonts w:ascii="Arial" w:hAnsi="Arial" w:cs="Arial"/>
          <w:sz w:val="22"/>
          <w:szCs w:val="22"/>
        </w:rPr>
      </w:pPr>
    </w:p>
    <w:p w:rsidR="00631257" w:rsidRDefault="00631257" w:rsidP="000E48BD">
      <w:pPr>
        <w:ind w:left="1276"/>
        <w:jc w:val="both"/>
        <w:rPr>
          <w:rFonts w:ascii="Arial" w:hAnsi="Arial" w:cs="Arial"/>
          <w:sz w:val="22"/>
          <w:szCs w:val="22"/>
        </w:rPr>
      </w:pPr>
      <w:r>
        <w:rPr>
          <w:rFonts w:ascii="Arial" w:hAnsi="Arial"/>
          <w:sz w:val="22"/>
          <w:szCs w:val="22"/>
        </w:rPr>
        <w:t>He shall be and shall continue to be the owner of such appliances, which he will make available to the contracting authority free of charge and will take back at his own expense.</w:t>
      </w:r>
    </w:p>
    <w:p w:rsidR="00631257"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Similarly, the contractor will, at his own expense and under his sole responsibility, provide any handling, lifting or access equipment necessary to meet his contractual obligations and obligation to achieve a result.</w:t>
      </w:r>
    </w:p>
    <w:p w:rsidR="00631257" w:rsidRPr="00BA7813" w:rsidRDefault="00631257" w:rsidP="00790DA5">
      <w:pPr>
        <w:tabs>
          <w:tab w:val="left" w:pos="4020"/>
        </w:tabs>
        <w:ind w:left="1276" w:hanging="709"/>
        <w:jc w:val="both"/>
        <w:rPr>
          <w:rFonts w:ascii="Arial" w:hAnsi="Arial" w:cs="Arial"/>
          <w:sz w:val="22"/>
          <w:szCs w:val="22"/>
        </w:rPr>
      </w:pPr>
      <w:bookmarkStart w:id="295" w:name="_Toc148857120"/>
      <w:r>
        <w:br w:type="page"/>
      </w:r>
    </w:p>
    <w:p w:rsidR="00631257" w:rsidRPr="00BA7813" w:rsidRDefault="00631257" w:rsidP="000A1D22">
      <w:pPr>
        <w:numPr>
          <w:ilvl w:val="0"/>
          <w:numId w:val="56"/>
        </w:numPr>
        <w:ind w:left="1276" w:hanging="850"/>
        <w:jc w:val="both"/>
        <w:outlineLvl w:val="0"/>
        <w:rPr>
          <w:rFonts w:ascii="Arial" w:hAnsi="Arial" w:cs="Arial"/>
          <w:sz w:val="22"/>
          <w:szCs w:val="22"/>
        </w:rPr>
      </w:pPr>
      <w:bookmarkStart w:id="296" w:name="_Toc445130572"/>
      <w:bookmarkStart w:id="297" w:name="_Toc449080806"/>
      <w:bookmarkStart w:id="298" w:name="_Toc449080907"/>
      <w:bookmarkStart w:id="299" w:name="_Toc449087247"/>
      <w:r>
        <w:rPr>
          <w:rFonts w:ascii="Arial" w:hAnsi="Arial"/>
          <w:sz w:val="22"/>
          <w:szCs w:val="22"/>
          <w:u w:val="single"/>
        </w:rPr>
        <w:t>Administrative resources</w:t>
      </w:r>
      <w:bookmarkEnd w:id="295"/>
      <w:bookmarkEnd w:id="296"/>
      <w:bookmarkEnd w:id="297"/>
      <w:bookmarkEnd w:id="298"/>
      <w:bookmarkEnd w:id="299"/>
    </w:p>
    <w:p w:rsidR="00631257" w:rsidRPr="00BA7813" w:rsidRDefault="00631257" w:rsidP="000E48BD">
      <w:pPr>
        <w:ind w:left="1276" w:hanging="709"/>
        <w:jc w:val="both"/>
        <w:rPr>
          <w:rFonts w:ascii="Arial" w:hAnsi="Arial" w:cs="Arial"/>
          <w:sz w:val="22"/>
          <w:szCs w:val="22"/>
        </w:rPr>
      </w:pPr>
    </w:p>
    <w:p w:rsidR="00631257" w:rsidRPr="00BA7813" w:rsidRDefault="00631257" w:rsidP="000A1D22">
      <w:pPr>
        <w:numPr>
          <w:ilvl w:val="0"/>
          <w:numId w:val="58"/>
        </w:numPr>
        <w:jc w:val="both"/>
        <w:outlineLvl w:val="0"/>
        <w:rPr>
          <w:rFonts w:ascii="Arial" w:hAnsi="Arial" w:cs="Arial"/>
          <w:sz w:val="22"/>
          <w:szCs w:val="22"/>
        </w:rPr>
      </w:pPr>
      <w:bookmarkStart w:id="300" w:name="_Toc445130573"/>
      <w:bookmarkStart w:id="301" w:name="_Toc449080807"/>
      <w:bookmarkStart w:id="302" w:name="_Toc449080908"/>
      <w:bookmarkStart w:id="303" w:name="_Toc449087248"/>
      <w:r>
        <w:rPr>
          <w:rFonts w:ascii="Arial" w:hAnsi="Arial"/>
          <w:sz w:val="22"/>
          <w:szCs w:val="22"/>
        </w:rPr>
        <w:t>Training centre</w:t>
      </w:r>
      <w:bookmarkEnd w:id="300"/>
      <w:bookmarkEnd w:id="301"/>
      <w:bookmarkEnd w:id="302"/>
      <w:bookmarkEnd w:id="303"/>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must provide ongoing training for his technicians and supervisors on lifting equipment and safety, by means of either an internal training centre or external training courses.</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8"/>
        </w:numPr>
        <w:jc w:val="both"/>
        <w:outlineLvl w:val="0"/>
        <w:rPr>
          <w:rFonts w:ascii="Arial" w:hAnsi="Arial" w:cs="Arial"/>
          <w:sz w:val="22"/>
          <w:szCs w:val="22"/>
        </w:rPr>
      </w:pPr>
      <w:bookmarkStart w:id="304" w:name="_Toc445130574"/>
      <w:bookmarkStart w:id="305" w:name="_Toc449080808"/>
      <w:bookmarkStart w:id="306" w:name="_Toc449080909"/>
      <w:bookmarkStart w:id="307" w:name="_Toc449087249"/>
      <w:r>
        <w:rPr>
          <w:rFonts w:ascii="Arial" w:hAnsi="Arial"/>
          <w:sz w:val="22"/>
          <w:szCs w:val="22"/>
        </w:rPr>
        <w:t>Administrative centre for management of the contract</w:t>
      </w:r>
      <w:bookmarkEnd w:id="304"/>
      <w:bookmarkEnd w:id="305"/>
      <w:bookmarkEnd w:id="306"/>
      <w:bookmarkEnd w:id="307"/>
    </w:p>
    <w:p w:rsidR="00631257" w:rsidRPr="00BA7813" w:rsidRDefault="00631257" w:rsidP="000E48BD">
      <w:pPr>
        <w:ind w:left="1276"/>
        <w:jc w:val="both"/>
        <w:rPr>
          <w:rFonts w:ascii="Arial" w:hAnsi="Arial" w:cs="Arial"/>
          <w:sz w:val="22"/>
          <w:szCs w:val="22"/>
        </w:rPr>
      </w:pPr>
    </w:p>
    <w:p w:rsidR="00631257" w:rsidRPr="00BA7813" w:rsidRDefault="00631257" w:rsidP="00790DA5">
      <w:pPr>
        <w:spacing w:before="60" w:after="60"/>
        <w:ind w:left="1276"/>
        <w:jc w:val="both"/>
        <w:rPr>
          <w:rFonts w:ascii="Arial" w:hAnsi="Arial" w:cs="Arial"/>
          <w:sz w:val="22"/>
          <w:szCs w:val="22"/>
        </w:rPr>
      </w:pPr>
      <w:r>
        <w:rPr>
          <w:rFonts w:ascii="Arial" w:hAnsi="Arial"/>
          <w:sz w:val="22"/>
          <w:szCs w:val="22"/>
        </w:rPr>
        <w:t>The contractor must have an administrative and commercial department to manage the contract. This includes, in particular:</w:t>
      </w:r>
    </w:p>
    <w:p w:rsidR="00631257" w:rsidRPr="00BA7813" w:rsidRDefault="00631257" w:rsidP="00790DA5">
      <w:pPr>
        <w:numPr>
          <w:ilvl w:val="0"/>
          <w:numId w:val="18"/>
        </w:numPr>
        <w:spacing w:before="60" w:after="60"/>
        <w:jc w:val="both"/>
        <w:rPr>
          <w:rFonts w:ascii="Arial" w:hAnsi="Arial" w:cs="Arial"/>
          <w:sz w:val="22"/>
          <w:szCs w:val="22"/>
        </w:rPr>
      </w:pPr>
      <w:r>
        <w:rPr>
          <w:rFonts w:ascii="Arial" w:hAnsi="Arial"/>
          <w:sz w:val="22"/>
          <w:szCs w:val="22"/>
        </w:rPr>
        <w:t>the drawing up of technical data sheets;</w:t>
      </w:r>
    </w:p>
    <w:p w:rsidR="00631257" w:rsidRPr="00BA7813" w:rsidRDefault="00631257" w:rsidP="00790DA5">
      <w:pPr>
        <w:numPr>
          <w:ilvl w:val="0"/>
          <w:numId w:val="18"/>
        </w:numPr>
        <w:spacing w:before="60" w:after="60"/>
        <w:jc w:val="both"/>
        <w:rPr>
          <w:rFonts w:ascii="Arial" w:hAnsi="Arial" w:cs="Arial"/>
          <w:sz w:val="22"/>
          <w:szCs w:val="22"/>
        </w:rPr>
      </w:pPr>
      <w:r>
        <w:rPr>
          <w:rFonts w:ascii="Arial" w:hAnsi="Arial"/>
          <w:sz w:val="22"/>
          <w:szCs w:val="22"/>
        </w:rPr>
        <w:t>the calculation of charges per piece of equipment;</w:t>
      </w:r>
    </w:p>
    <w:p w:rsidR="00631257" w:rsidRPr="00BA7813" w:rsidRDefault="00631257" w:rsidP="00790DA5">
      <w:pPr>
        <w:numPr>
          <w:ilvl w:val="0"/>
          <w:numId w:val="18"/>
        </w:numPr>
        <w:spacing w:before="60" w:after="60"/>
        <w:jc w:val="both"/>
        <w:rPr>
          <w:rFonts w:ascii="Arial" w:hAnsi="Arial" w:cs="Arial"/>
          <w:sz w:val="22"/>
          <w:szCs w:val="22"/>
        </w:rPr>
      </w:pPr>
      <w:r>
        <w:rPr>
          <w:rFonts w:ascii="Arial" w:hAnsi="Arial"/>
          <w:sz w:val="22"/>
          <w:szCs w:val="22"/>
        </w:rPr>
        <w:t>the drawing up of any amendments to the contract;</w:t>
      </w:r>
    </w:p>
    <w:p w:rsidR="00631257" w:rsidRPr="00BA7813" w:rsidRDefault="00631257" w:rsidP="00790DA5">
      <w:pPr>
        <w:numPr>
          <w:ilvl w:val="0"/>
          <w:numId w:val="18"/>
        </w:numPr>
        <w:spacing w:before="60" w:after="60"/>
        <w:jc w:val="both"/>
        <w:rPr>
          <w:rFonts w:ascii="Arial" w:hAnsi="Arial" w:cs="Arial"/>
          <w:sz w:val="22"/>
          <w:szCs w:val="22"/>
        </w:rPr>
      </w:pPr>
      <w:r>
        <w:rPr>
          <w:rFonts w:ascii="Arial" w:hAnsi="Arial"/>
          <w:sz w:val="22"/>
          <w:szCs w:val="22"/>
        </w:rPr>
        <w:t>estimates for the work;</w:t>
      </w:r>
    </w:p>
    <w:p w:rsidR="00631257" w:rsidRPr="00BA7813" w:rsidRDefault="00631257" w:rsidP="00790DA5">
      <w:pPr>
        <w:numPr>
          <w:ilvl w:val="0"/>
          <w:numId w:val="18"/>
        </w:numPr>
        <w:spacing w:before="60" w:after="60"/>
        <w:jc w:val="both"/>
        <w:rPr>
          <w:rFonts w:ascii="Arial" w:hAnsi="Arial" w:cs="Arial"/>
          <w:sz w:val="22"/>
          <w:szCs w:val="22"/>
        </w:rPr>
      </w:pPr>
      <w:r>
        <w:rPr>
          <w:rFonts w:ascii="Arial" w:hAnsi="Arial"/>
          <w:sz w:val="22"/>
          <w:szCs w:val="22"/>
        </w:rPr>
        <w:t>the drawing up and maintenance of various files (modernisation, conversion, measures to ensure compliance, updating of existing files, etc.);</w:t>
      </w:r>
    </w:p>
    <w:p w:rsidR="00631257" w:rsidRPr="00BA7813" w:rsidRDefault="00631257" w:rsidP="00790DA5">
      <w:pPr>
        <w:numPr>
          <w:ilvl w:val="0"/>
          <w:numId w:val="18"/>
        </w:numPr>
        <w:spacing w:before="60" w:after="60"/>
        <w:jc w:val="both"/>
        <w:rPr>
          <w:rFonts w:ascii="Arial" w:hAnsi="Arial" w:cs="Arial"/>
          <w:sz w:val="22"/>
          <w:szCs w:val="22"/>
        </w:rPr>
      </w:pPr>
      <w:r>
        <w:rPr>
          <w:rFonts w:ascii="Arial" w:hAnsi="Arial"/>
          <w:sz w:val="22"/>
          <w:szCs w:val="22"/>
        </w:rPr>
        <w:t>providing administrative support for its teams vis-à-vis the contracting authority;</w:t>
      </w:r>
    </w:p>
    <w:p w:rsidR="00631257" w:rsidRPr="00BA7813" w:rsidRDefault="00631257" w:rsidP="00790DA5">
      <w:pPr>
        <w:numPr>
          <w:ilvl w:val="0"/>
          <w:numId w:val="18"/>
        </w:numPr>
        <w:spacing w:before="60" w:after="60"/>
        <w:jc w:val="both"/>
        <w:rPr>
          <w:rFonts w:ascii="Arial" w:hAnsi="Arial" w:cs="Arial"/>
          <w:sz w:val="22"/>
          <w:szCs w:val="22"/>
        </w:rPr>
      </w:pPr>
      <w:r>
        <w:rPr>
          <w:rFonts w:ascii="Arial" w:hAnsi="Arial"/>
          <w:sz w:val="22"/>
          <w:szCs w:val="22"/>
        </w:rPr>
        <w:t>invoicing.</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8"/>
        </w:numPr>
        <w:jc w:val="both"/>
        <w:outlineLvl w:val="0"/>
        <w:rPr>
          <w:rFonts w:ascii="Arial" w:hAnsi="Arial" w:cs="Arial"/>
          <w:sz w:val="22"/>
          <w:szCs w:val="22"/>
        </w:rPr>
      </w:pPr>
      <w:bookmarkStart w:id="308" w:name="_Toc445130575"/>
      <w:bookmarkStart w:id="309" w:name="_Toc449080809"/>
      <w:bookmarkStart w:id="310" w:name="_Toc449080910"/>
      <w:bookmarkStart w:id="311" w:name="_Toc449087250"/>
      <w:r>
        <w:rPr>
          <w:rFonts w:ascii="Arial" w:hAnsi="Arial"/>
          <w:sz w:val="22"/>
          <w:szCs w:val="22"/>
        </w:rPr>
        <w:t>Information and documentation centre</w:t>
      </w:r>
      <w:bookmarkEnd w:id="308"/>
      <w:bookmarkEnd w:id="309"/>
      <w:bookmarkEnd w:id="310"/>
      <w:bookmarkEnd w:id="311"/>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must, at the contracting authority's request, supply all the information required for proper management of the stock of equipment.</w:t>
      </w:r>
    </w:p>
    <w:p w:rsidR="00631257" w:rsidRPr="00BA7813" w:rsidRDefault="00631257" w:rsidP="00DF4F28">
      <w:pPr>
        <w:ind w:left="1276"/>
        <w:jc w:val="both"/>
        <w:rPr>
          <w:rFonts w:ascii="Arial" w:hAnsi="Arial" w:cs="Arial"/>
          <w:sz w:val="22"/>
          <w:szCs w:val="22"/>
        </w:rPr>
      </w:pPr>
      <w:r>
        <w:rPr>
          <w:rFonts w:ascii="Arial" w:hAnsi="Arial"/>
          <w:sz w:val="22"/>
          <w:szCs w:val="22"/>
        </w:rPr>
        <w:t>In addition, it will have to keep the contracting authority informed of any new products developed or put on the market.</w:t>
      </w:r>
    </w:p>
    <w:p w:rsidR="00631257" w:rsidRPr="00BA7813" w:rsidRDefault="00631257" w:rsidP="000E48BD">
      <w:pPr>
        <w:ind w:left="1276"/>
        <w:jc w:val="both"/>
        <w:rPr>
          <w:rFonts w:ascii="Arial" w:hAnsi="Arial" w:cs="Arial"/>
          <w:sz w:val="22"/>
          <w:szCs w:val="22"/>
        </w:rPr>
      </w:pPr>
      <w:bookmarkStart w:id="312" w:name="_Toc148857121"/>
    </w:p>
    <w:p w:rsidR="00631257" w:rsidRPr="00BA7813" w:rsidRDefault="00631257" w:rsidP="000A1D22">
      <w:pPr>
        <w:numPr>
          <w:ilvl w:val="0"/>
          <w:numId w:val="56"/>
        </w:numPr>
        <w:ind w:left="1276" w:hanging="850"/>
        <w:jc w:val="both"/>
        <w:outlineLvl w:val="0"/>
        <w:rPr>
          <w:rFonts w:ascii="Arial" w:hAnsi="Arial" w:cs="Arial"/>
          <w:sz w:val="22"/>
          <w:szCs w:val="22"/>
        </w:rPr>
      </w:pPr>
      <w:bookmarkStart w:id="313" w:name="_Toc445130576"/>
      <w:bookmarkStart w:id="314" w:name="_Toc449080810"/>
      <w:bookmarkStart w:id="315" w:name="_Toc449080911"/>
      <w:bookmarkStart w:id="316" w:name="_Toc449087251"/>
      <w:r>
        <w:rPr>
          <w:rFonts w:ascii="Arial" w:hAnsi="Arial"/>
          <w:sz w:val="22"/>
          <w:szCs w:val="22"/>
          <w:u w:val="single"/>
        </w:rPr>
        <w:t>Time limits</w:t>
      </w:r>
      <w:bookmarkEnd w:id="312"/>
      <w:bookmarkEnd w:id="313"/>
      <w:bookmarkEnd w:id="314"/>
      <w:bookmarkEnd w:id="315"/>
      <w:bookmarkEnd w:id="316"/>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following call-out times and restart times (as defined in 1.3.4.3.) are the maximum allowed:</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9"/>
        </w:numPr>
        <w:jc w:val="both"/>
        <w:outlineLvl w:val="0"/>
        <w:rPr>
          <w:rFonts w:ascii="Arial" w:hAnsi="Arial" w:cs="Arial"/>
          <w:sz w:val="22"/>
          <w:szCs w:val="22"/>
        </w:rPr>
      </w:pPr>
      <w:bookmarkStart w:id="317" w:name="_Toc445130577"/>
      <w:bookmarkStart w:id="318" w:name="_Toc449080811"/>
      <w:bookmarkStart w:id="319" w:name="_Toc449080912"/>
      <w:bookmarkStart w:id="320" w:name="_Toc449087252"/>
      <w:r>
        <w:rPr>
          <w:rFonts w:ascii="Arial" w:hAnsi="Arial"/>
          <w:sz w:val="22"/>
          <w:szCs w:val="22"/>
        </w:rPr>
        <w:t>Call-out times</w:t>
      </w:r>
      <w:bookmarkEnd w:id="317"/>
      <w:bookmarkEnd w:id="318"/>
      <w:bookmarkEnd w:id="319"/>
      <w:bookmarkEnd w:id="320"/>
    </w:p>
    <w:p w:rsidR="00631257" w:rsidRPr="00BA7813" w:rsidRDefault="00631257" w:rsidP="000E48BD">
      <w:pPr>
        <w:ind w:left="1276"/>
        <w:jc w:val="both"/>
        <w:rPr>
          <w:rFonts w:ascii="Arial" w:hAnsi="Arial" w:cs="Arial"/>
          <w:sz w:val="22"/>
          <w:szCs w:val="22"/>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1980"/>
        <w:gridCol w:w="1920"/>
      </w:tblGrid>
      <w:tr w:rsidR="00631257" w:rsidRPr="00BA7813" w:rsidTr="00E42473">
        <w:trPr>
          <w:cantSplit/>
          <w:trHeight w:val="20"/>
        </w:trPr>
        <w:tc>
          <w:tcPr>
            <w:tcW w:w="402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Call-out times</w:t>
            </w:r>
          </w:p>
        </w:tc>
        <w:tc>
          <w:tcPr>
            <w:tcW w:w="198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Trapped person(s)</w:t>
            </w:r>
          </w:p>
        </w:tc>
        <w:tc>
          <w:tcPr>
            <w:tcW w:w="192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Breakdown</w:t>
            </w:r>
          </w:p>
        </w:tc>
      </w:tr>
      <w:tr w:rsidR="00631257" w:rsidRPr="00BA7813" w:rsidTr="00E42473">
        <w:trPr>
          <w:cantSplit/>
          <w:trHeight w:val="20"/>
        </w:trPr>
        <w:tc>
          <w:tcPr>
            <w:tcW w:w="40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Working days from 7.00 to 17.00</w:t>
            </w:r>
          </w:p>
        </w:tc>
        <w:tc>
          <w:tcPr>
            <w:tcW w:w="19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2 hours</w:t>
            </w:r>
          </w:p>
        </w:tc>
        <w:tc>
          <w:tcPr>
            <w:tcW w:w="19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2 working days</w:t>
            </w:r>
          </w:p>
        </w:tc>
      </w:tr>
      <w:tr w:rsidR="00631257" w:rsidRPr="00BA7813" w:rsidTr="00E42473">
        <w:trPr>
          <w:cantSplit/>
          <w:trHeight w:val="20"/>
        </w:trPr>
        <w:tc>
          <w:tcPr>
            <w:tcW w:w="40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Working days from 17.00 to 7.00, weekends and public holidays</w:t>
            </w:r>
          </w:p>
        </w:tc>
        <w:tc>
          <w:tcPr>
            <w:tcW w:w="19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3 hours</w:t>
            </w:r>
          </w:p>
        </w:tc>
        <w:tc>
          <w:tcPr>
            <w:tcW w:w="19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2 working days</w:t>
            </w:r>
          </w:p>
        </w:tc>
      </w:tr>
    </w:tbl>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59"/>
        </w:numPr>
        <w:jc w:val="both"/>
        <w:outlineLvl w:val="0"/>
        <w:rPr>
          <w:rFonts w:ascii="Arial" w:hAnsi="Arial" w:cs="Arial"/>
          <w:sz w:val="22"/>
          <w:szCs w:val="22"/>
        </w:rPr>
      </w:pPr>
      <w:bookmarkStart w:id="321" w:name="_Toc445130578"/>
      <w:bookmarkStart w:id="322" w:name="_Toc449080812"/>
      <w:bookmarkStart w:id="323" w:name="_Toc449080913"/>
      <w:bookmarkStart w:id="324" w:name="_Toc449087253"/>
      <w:r>
        <w:rPr>
          <w:rFonts w:ascii="Arial" w:hAnsi="Arial"/>
          <w:sz w:val="22"/>
          <w:szCs w:val="22"/>
        </w:rPr>
        <w:t>Restart times</w:t>
      </w:r>
      <w:bookmarkEnd w:id="321"/>
      <w:bookmarkEnd w:id="322"/>
      <w:bookmarkEnd w:id="323"/>
      <w:bookmarkEnd w:id="324"/>
    </w:p>
    <w:p w:rsidR="00631257" w:rsidRPr="00BA7813" w:rsidRDefault="00631257" w:rsidP="000E48BD">
      <w:pPr>
        <w:ind w:left="1276"/>
        <w:jc w:val="both"/>
        <w:rPr>
          <w:rFonts w:ascii="Arial" w:hAnsi="Arial" w:cs="Arial"/>
          <w:sz w:val="22"/>
          <w:szCs w:val="22"/>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1920"/>
        <w:gridCol w:w="1920"/>
      </w:tblGrid>
      <w:tr w:rsidR="00631257" w:rsidRPr="00BA7813" w:rsidTr="00E42473">
        <w:trPr>
          <w:cantSplit/>
        </w:trPr>
        <w:tc>
          <w:tcPr>
            <w:tcW w:w="408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Restart times</w:t>
            </w:r>
          </w:p>
        </w:tc>
        <w:tc>
          <w:tcPr>
            <w:tcW w:w="192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Breakdown</w:t>
            </w:r>
          </w:p>
        </w:tc>
        <w:tc>
          <w:tcPr>
            <w:tcW w:w="192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Repairs</w:t>
            </w:r>
          </w:p>
        </w:tc>
      </w:tr>
      <w:tr w:rsidR="00631257" w:rsidRPr="00BA7813" w:rsidTr="00E42473">
        <w:trPr>
          <w:cantSplit/>
        </w:trPr>
        <w:tc>
          <w:tcPr>
            <w:tcW w:w="40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Working days from 7.00 to 17.00</w:t>
            </w:r>
          </w:p>
        </w:tc>
        <w:tc>
          <w:tcPr>
            <w:tcW w:w="19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2 working days</w:t>
            </w:r>
          </w:p>
        </w:tc>
        <w:tc>
          <w:tcPr>
            <w:tcW w:w="19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 xml:space="preserve">5 working days </w:t>
            </w:r>
          </w:p>
        </w:tc>
      </w:tr>
      <w:tr w:rsidR="00631257" w:rsidRPr="00BA7813" w:rsidTr="00E42473">
        <w:trPr>
          <w:cantSplit/>
        </w:trPr>
        <w:tc>
          <w:tcPr>
            <w:tcW w:w="40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Working days from 17.00 to 7.00, weekends and public holidays</w:t>
            </w:r>
          </w:p>
        </w:tc>
        <w:tc>
          <w:tcPr>
            <w:tcW w:w="19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3 working days</w:t>
            </w:r>
          </w:p>
          <w:p w:rsidR="00631257" w:rsidRPr="00BA7813" w:rsidRDefault="00631257" w:rsidP="00E42473">
            <w:pPr>
              <w:spacing w:before="60" w:after="60"/>
              <w:jc w:val="both"/>
              <w:rPr>
                <w:rFonts w:ascii="Arial" w:hAnsi="Arial" w:cs="Arial"/>
                <w:sz w:val="22"/>
                <w:szCs w:val="22"/>
              </w:rPr>
            </w:pPr>
          </w:p>
        </w:tc>
        <w:tc>
          <w:tcPr>
            <w:tcW w:w="19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6 working days</w:t>
            </w:r>
          </w:p>
        </w:tc>
      </w:tr>
    </w:tbl>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These times shall also include, where appropriate, the supply of standard parts, fitting them and restarting the equipment.</w:t>
      </w:r>
    </w:p>
    <w:p w:rsidR="00631257" w:rsidRDefault="00631257" w:rsidP="000E48BD">
      <w:pPr>
        <w:ind w:left="567" w:hanging="567"/>
        <w:jc w:val="both"/>
        <w:outlineLvl w:val="0"/>
        <w:rPr>
          <w:rFonts w:ascii="Arial" w:hAnsi="Arial" w:cs="Arial"/>
          <w:b/>
          <w:color w:val="000000"/>
          <w:sz w:val="22"/>
          <w:szCs w:val="22"/>
          <w:u w:val="single"/>
        </w:rPr>
        <w:sectPr w:rsidR="00631257" w:rsidSect="003D4E1C">
          <w:footerReference w:type="default" r:id="rId16"/>
          <w:pgSz w:w="11906" w:h="16838" w:code="9"/>
          <w:pgMar w:top="567" w:right="567" w:bottom="567" w:left="1134" w:header="567" w:footer="567" w:gutter="0"/>
          <w:cols w:space="708"/>
          <w:docGrid w:linePitch="360"/>
        </w:sectPr>
      </w:pPr>
    </w:p>
    <w:p w:rsidR="00631257" w:rsidRPr="005216EB" w:rsidRDefault="00631257" w:rsidP="000E48BD">
      <w:pPr>
        <w:ind w:left="567" w:hanging="567"/>
        <w:jc w:val="both"/>
        <w:outlineLvl w:val="0"/>
        <w:rPr>
          <w:rFonts w:ascii="Arial" w:hAnsi="Arial" w:cs="Arial"/>
          <w:b/>
          <w:color w:val="000000"/>
          <w:sz w:val="22"/>
          <w:szCs w:val="22"/>
          <w:u w:val="single"/>
        </w:rPr>
      </w:pPr>
    </w:p>
    <w:p w:rsidR="00631257" w:rsidRPr="00BA7813" w:rsidRDefault="00631257" w:rsidP="00853C4A">
      <w:pPr>
        <w:ind w:left="1276"/>
        <w:jc w:val="both"/>
        <w:rPr>
          <w:rFonts w:ascii="Arial" w:hAnsi="Arial" w:cs="Arial"/>
          <w:sz w:val="22"/>
          <w:szCs w:val="22"/>
        </w:rPr>
      </w:pPr>
      <w:r>
        <w:rPr>
          <w:rFonts w:ascii="Arial" w:hAnsi="Arial"/>
          <w:sz w:val="22"/>
          <w:szCs w:val="22"/>
        </w:rPr>
        <w:t>In the case of very large repairs or of an exemption granted because of circumstances beyond the contractor's control (for example delays due to third parties), any overrun of the time limits will be allowed only upon request by the contractor in writing and with the contracting authority's agreement.</w:t>
      </w:r>
    </w:p>
    <w:p w:rsidR="00631257" w:rsidRPr="00BA7813" w:rsidRDefault="00631257" w:rsidP="000E48BD">
      <w:pPr>
        <w:ind w:left="1276"/>
        <w:jc w:val="both"/>
        <w:rPr>
          <w:rFonts w:ascii="Arial" w:hAnsi="Arial" w:cs="Arial"/>
          <w:sz w:val="22"/>
          <w:szCs w:val="22"/>
        </w:rPr>
      </w:pPr>
    </w:p>
    <w:p w:rsidR="00631257" w:rsidRPr="00BA7813" w:rsidRDefault="00631257" w:rsidP="00647E11">
      <w:pPr>
        <w:ind w:left="1276" w:hanging="567"/>
        <w:jc w:val="both"/>
        <w:rPr>
          <w:rFonts w:ascii="Arial" w:hAnsi="Arial" w:cs="Arial"/>
          <w:sz w:val="22"/>
          <w:szCs w:val="22"/>
        </w:rPr>
      </w:pPr>
      <w:r>
        <w:rPr>
          <w:rFonts w:ascii="Arial" w:hAnsi="Arial"/>
          <w:sz w:val="22"/>
          <w:szCs w:val="22"/>
        </w:rPr>
        <w:tab/>
        <w:t xml:space="preserve">Any delay in relation to the call-out and restart times shall automatically entail the application of liquidated damages as defined in Article </w:t>
      </w:r>
      <w:r w:rsidR="00647E11">
        <w:rPr>
          <w:rFonts w:ascii="Arial" w:hAnsi="Arial"/>
          <w:sz w:val="22"/>
          <w:szCs w:val="22"/>
        </w:rPr>
        <w:t>II.15.1</w:t>
      </w:r>
      <w:r>
        <w:rPr>
          <w:rFonts w:ascii="Arial" w:hAnsi="Arial"/>
          <w:sz w:val="22"/>
          <w:szCs w:val="22"/>
        </w:rPr>
        <w:t xml:space="preserve"> of the framework contract.</w:t>
      </w:r>
    </w:p>
    <w:p w:rsidR="00631257" w:rsidRPr="00BA7813" w:rsidRDefault="00631257" w:rsidP="000E48BD">
      <w:pPr>
        <w:ind w:left="1276"/>
        <w:jc w:val="both"/>
        <w:rPr>
          <w:rFonts w:ascii="Arial" w:hAnsi="Arial" w:cs="Arial"/>
          <w:sz w:val="22"/>
          <w:szCs w:val="22"/>
        </w:rPr>
      </w:pPr>
    </w:p>
    <w:p w:rsidR="00631257" w:rsidRPr="00BA7813" w:rsidRDefault="00631257" w:rsidP="00E1621C">
      <w:pPr>
        <w:numPr>
          <w:ilvl w:val="0"/>
          <w:numId w:val="60"/>
        </w:numPr>
        <w:ind w:left="567" w:hanging="567"/>
        <w:jc w:val="both"/>
        <w:outlineLvl w:val="0"/>
        <w:rPr>
          <w:rFonts w:ascii="Arial" w:hAnsi="Arial" w:cs="Arial"/>
          <w:b/>
          <w:sz w:val="22"/>
          <w:szCs w:val="22"/>
        </w:rPr>
      </w:pPr>
      <w:bookmarkStart w:id="325" w:name="_Toc148857122"/>
      <w:bookmarkStart w:id="326" w:name="_Toc449087254"/>
      <w:r>
        <w:rPr>
          <w:rFonts w:ascii="Arial" w:hAnsi="Arial"/>
          <w:b/>
          <w:sz w:val="22"/>
          <w:szCs w:val="22"/>
          <w:u w:val="single"/>
        </w:rPr>
        <w:t>LOTS 1 and 2</w:t>
      </w:r>
      <w:r>
        <w:rPr>
          <w:rFonts w:ascii="Arial" w:hAnsi="Arial"/>
          <w:b/>
          <w:sz w:val="22"/>
          <w:szCs w:val="22"/>
        </w:rPr>
        <w:t>: Technical management of the contract</w:t>
      </w:r>
      <w:bookmarkEnd w:id="325"/>
      <w:bookmarkEnd w:id="326"/>
    </w:p>
    <w:p w:rsidR="00631257" w:rsidRPr="00BA7813" w:rsidRDefault="00631257" w:rsidP="000E48BD">
      <w:pPr>
        <w:ind w:left="567"/>
        <w:jc w:val="both"/>
        <w:rPr>
          <w:rFonts w:ascii="Arial" w:hAnsi="Arial" w:cs="Arial"/>
          <w:sz w:val="22"/>
          <w:szCs w:val="22"/>
        </w:rPr>
      </w:pPr>
    </w:p>
    <w:p w:rsidR="00631257" w:rsidRPr="00BA7813" w:rsidRDefault="00631257" w:rsidP="00BB72E2">
      <w:pPr>
        <w:ind w:left="567"/>
        <w:jc w:val="both"/>
        <w:rPr>
          <w:rFonts w:ascii="Arial" w:hAnsi="Arial" w:cs="Arial"/>
          <w:sz w:val="22"/>
          <w:szCs w:val="22"/>
        </w:rPr>
      </w:pPr>
      <w:r>
        <w:rPr>
          <w:rFonts w:ascii="Arial" w:hAnsi="Arial"/>
          <w:sz w:val="22"/>
          <w:szCs w:val="22"/>
        </w:rPr>
        <w:t>Technical management of the contract shall be performed by way of meetings and reports supplied by the contractor. The schedule of six-monthly meetings shall be drawn up by the GSC.</w:t>
      </w:r>
    </w:p>
    <w:p w:rsidR="00631257" w:rsidRPr="00BA7813" w:rsidRDefault="00631257" w:rsidP="000E48BD">
      <w:pPr>
        <w:ind w:left="708"/>
        <w:jc w:val="both"/>
        <w:rPr>
          <w:rFonts w:ascii="Arial" w:hAnsi="Arial" w:cs="Arial"/>
          <w:sz w:val="22"/>
          <w:szCs w:val="22"/>
        </w:rPr>
      </w:pPr>
    </w:p>
    <w:p w:rsidR="00631257" w:rsidRPr="00BA7813" w:rsidRDefault="00631257" w:rsidP="00CA49B0">
      <w:pPr>
        <w:spacing w:before="60" w:after="60"/>
        <w:ind w:left="709"/>
        <w:jc w:val="both"/>
        <w:rPr>
          <w:rFonts w:ascii="Arial" w:hAnsi="Arial" w:cs="Arial"/>
          <w:sz w:val="22"/>
          <w:szCs w:val="22"/>
        </w:rPr>
      </w:pPr>
      <w:r>
        <w:rPr>
          <w:rFonts w:ascii="Arial" w:hAnsi="Arial"/>
          <w:sz w:val="22"/>
          <w:szCs w:val="22"/>
        </w:rPr>
        <w:t>Every six months the contractor shall submit the updated management chart in electronic format. The management chart shall consist of:</w:t>
      </w:r>
    </w:p>
    <w:p w:rsidR="00631257" w:rsidRDefault="00631257" w:rsidP="00853C4A">
      <w:pPr>
        <w:numPr>
          <w:ilvl w:val="0"/>
          <w:numId w:val="19"/>
        </w:numPr>
        <w:spacing w:before="60" w:after="60"/>
        <w:jc w:val="both"/>
        <w:rPr>
          <w:rFonts w:ascii="Arial" w:hAnsi="Arial" w:cs="Arial"/>
          <w:sz w:val="22"/>
          <w:szCs w:val="22"/>
        </w:rPr>
      </w:pPr>
      <w:r>
        <w:rPr>
          <w:rFonts w:ascii="Arial" w:hAnsi="Arial"/>
          <w:sz w:val="22"/>
          <w:szCs w:val="22"/>
        </w:rPr>
        <w:t>a follow-up table for requests for intervention comprising the previous 12 consecutive months, broken down by system;</w:t>
      </w:r>
    </w:p>
    <w:p w:rsidR="00631257" w:rsidRDefault="00631257" w:rsidP="00853C4A">
      <w:pPr>
        <w:numPr>
          <w:ilvl w:val="0"/>
          <w:numId w:val="19"/>
        </w:numPr>
        <w:spacing w:before="60" w:after="60"/>
        <w:jc w:val="both"/>
        <w:rPr>
          <w:rFonts w:ascii="Arial" w:hAnsi="Arial" w:cs="Arial"/>
          <w:sz w:val="22"/>
          <w:szCs w:val="22"/>
        </w:rPr>
      </w:pPr>
      <w:r>
        <w:rPr>
          <w:rFonts w:ascii="Arial" w:hAnsi="Arial"/>
          <w:sz w:val="22"/>
          <w:szCs w:val="22"/>
        </w:rPr>
        <w:t>order status, ongoing action and comments from the official inspection body;</w:t>
      </w:r>
    </w:p>
    <w:p w:rsidR="00631257" w:rsidRPr="00BA7813" w:rsidRDefault="00631257" w:rsidP="00853C4A">
      <w:pPr>
        <w:numPr>
          <w:ilvl w:val="0"/>
          <w:numId w:val="19"/>
        </w:numPr>
        <w:spacing w:before="60" w:after="60"/>
        <w:jc w:val="both"/>
        <w:rPr>
          <w:rFonts w:ascii="Arial" w:hAnsi="Arial" w:cs="Arial"/>
          <w:sz w:val="22"/>
          <w:szCs w:val="22"/>
        </w:rPr>
      </w:pPr>
      <w:r>
        <w:rPr>
          <w:rFonts w:ascii="Arial" w:hAnsi="Arial"/>
          <w:sz w:val="22"/>
          <w:szCs w:val="22"/>
        </w:rPr>
        <w:t>a summary table of progress on preventive maintenance;</w:t>
      </w:r>
    </w:p>
    <w:p w:rsidR="00631257" w:rsidRPr="00BA7813" w:rsidRDefault="00631257" w:rsidP="00853C4A">
      <w:pPr>
        <w:numPr>
          <w:ilvl w:val="0"/>
          <w:numId w:val="19"/>
        </w:numPr>
        <w:spacing w:before="60" w:after="60"/>
        <w:jc w:val="both"/>
        <w:rPr>
          <w:rFonts w:ascii="Arial" w:hAnsi="Arial" w:cs="Arial"/>
          <w:sz w:val="22"/>
          <w:szCs w:val="22"/>
        </w:rPr>
      </w:pPr>
      <w:r>
        <w:rPr>
          <w:rFonts w:ascii="Arial" w:hAnsi="Arial"/>
          <w:sz w:val="22"/>
          <w:szCs w:val="22"/>
        </w:rPr>
        <w:t>a summary of each system's unavailability rate;</w:t>
      </w:r>
    </w:p>
    <w:p w:rsidR="00631257" w:rsidRPr="00BA7813" w:rsidRDefault="00631257" w:rsidP="00853C4A">
      <w:pPr>
        <w:numPr>
          <w:ilvl w:val="0"/>
          <w:numId w:val="19"/>
        </w:numPr>
        <w:spacing w:before="60" w:after="60"/>
        <w:jc w:val="both"/>
        <w:rPr>
          <w:rFonts w:ascii="Arial" w:hAnsi="Arial" w:cs="Arial"/>
          <w:sz w:val="22"/>
          <w:szCs w:val="22"/>
        </w:rPr>
      </w:pPr>
      <w:r>
        <w:rPr>
          <w:rFonts w:ascii="Arial" w:hAnsi="Arial"/>
          <w:sz w:val="22"/>
          <w:szCs w:val="22"/>
        </w:rPr>
        <w:t>proposals for improving the performance of the various cleaning systems.</w:t>
      </w:r>
    </w:p>
    <w:p w:rsidR="00631257" w:rsidRPr="00BA7813" w:rsidRDefault="00631257" w:rsidP="000E48BD">
      <w:pPr>
        <w:ind w:left="1276"/>
        <w:jc w:val="both"/>
        <w:rPr>
          <w:rFonts w:ascii="Arial" w:hAnsi="Arial" w:cs="Arial"/>
          <w:sz w:val="22"/>
          <w:szCs w:val="22"/>
        </w:rPr>
      </w:pPr>
    </w:p>
    <w:p w:rsidR="00631257" w:rsidRPr="00BA7813" w:rsidRDefault="00631257" w:rsidP="00CA49B0">
      <w:pPr>
        <w:ind w:left="709"/>
        <w:jc w:val="both"/>
        <w:rPr>
          <w:rFonts w:ascii="Arial" w:hAnsi="Arial" w:cs="Arial"/>
          <w:sz w:val="22"/>
          <w:szCs w:val="22"/>
        </w:rPr>
      </w:pPr>
      <w:bookmarkStart w:id="327" w:name="_Toc445130579"/>
      <w:bookmarkStart w:id="328" w:name="_Toc445130681"/>
      <w:bookmarkStart w:id="329" w:name="_Toc449080813"/>
      <w:bookmarkStart w:id="330" w:name="_Toc449080914"/>
      <w:bookmarkStart w:id="331" w:name="_Toc449081217"/>
      <w:r>
        <w:rPr>
          <w:rFonts w:ascii="Arial" w:hAnsi="Arial"/>
          <w:sz w:val="22"/>
          <w:szCs w:val="22"/>
        </w:rPr>
        <w:t>The management chart may evolve in the course of the contract.</w:t>
      </w:r>
      <w:bookmarkEnd w:id="327"/>
      <w:bookmarkEnd w:id="328"/>
      <w:bookmarkEnd w:id="329"/>
      <w:bookmarkEnd w:id="330"/>
      <w:bookmarkEnd w:id="331"/>
    </w:p>
    <w:p w:rsidR="00631257" w:rsidRPr="00BA7813" w:rsidRDefault="00631257" w:rsidP="000E48BD">
      <w:pPr>
        <w:ind w:left="1276"/>
        <w:jc w:val="both"/>
        <w:rPr>
          <w:rFonts w:ascii="Arial" w:hAnsi="Arial" w:cs="Arial"/>
          <w:sz w:val="22"/>
          <w:szCs w:val="22"/>
        </w:rPr>
      </w:pPr>
    </w:p>
    <w:p w:rsidR="00631257" w:rsidRPr="00BA7813" w:rsidRDefault="00631257" w:rsidP="00E1621C">
      <w:pPr>
        <w:numPr>
          <w:ilvl w:val="0"/>
          <w:numId w:val="60"/>
        </w:numPr>
        <w:ind w:left="567" w:hanging="567"/>
        <w:jc w:val="both"/>
        <w:outlineLvl w:val="0"/>
        <w:rPr>
          <w:rFonts w:ascii="Arial" w:hAnsi="Arial" w:cs="Arial"/>
          <w:b/>
          <w:sz w:val="22"/>
          <w:szCs w:val="22"/>
        </w:rPr>
      </w:pPr>
      <w:bookmarkStart w:id="332" w:name="_Toc148857125"/>
      <w:bookmarkStart w:id="333" w:name="_Toc449087255"/>
      <w:r>
        <w:rPr>
          <w:rFonts w:ascii="Arial" w:hAnsi="Arial"/>
          <w:b/>
          <w:sz w:val="22"/>
          <w:szCs w:val="22"/>
        </w:rPr>
        <w:t>Obligations of the contracting authority</w:t>
      </w:r>
      <w:bookmarkEnd w:id="332"/>
      <w:bookmarkEnd w:id="333"/>
    </w:p>
    <w:p w:rsidR="00631257" w:rsidRPr="00BA7813" w:rsidRDefault="00631257" w:rsidP="000E48BD">
      <w:pPr>
        <w:ind w:left="567"/>
        <w:jc w:val="both"/>
        <w:rPr>
          <w:rFonts w:ascii="Arial" w:hAnsi="Arial" w:cs="Arial"/>
          <w:sz w:val="22"/>
          <w:szCs w:val="22"/>
        </w:rPr>
      </w:pPr>
      <w:bookmarkStart w:id="334" w:name="_Toc148857126"/>
    </w:p>
    <w:p w:rsidR="00631257" w:rsidRPr="00BA7813" w:rsidRDefault="00631257" w:rsidP="000A1D22">
      <w:pPr>
        <w:numPr>
          <w:ilvl w:val="0"/>
          <w:numId w:val="61"/>
        </w:numPr>
        <w:ind w:hanging="861"/>
        <w:jc w:val="both"/>
        <w:outlineLvl w:val="0"/>
        <w:rPr>
          <w:rFonts w:ascii="Arial" w:hAnsi="Arial" w:cs="Arial"/>
          <w:sz w:val="22"/>
          <w:szCs w:val="22"/>
        </w:rPr>
      </w:pPr>
      <w:bookmarkStart w:id="335" w:name="_Toc445130580"/>
      <w:bookmarkStart w:id="336" w:name="_Toc449080814"/>
      <w:bookmarkStart w:id="337" w:name="_Toc449080915"/>
      <w:bookmarkStart w:id="338" w:name="_Toc449087256"/>
      <w:r>
        <w:rPr>
          <w:rFonts w:ascii="Arial" w:hAnsi="Arial"/>
          <w:sz w:val="22"/>
          <w:szCs w:val="22"/>
          <w:u w:val="single"/>
        </w:rPr>
        <w:t>Means of communication</w:t>
      </w:r>
      <w:bookmarkEnd w:id="334"/>
      <w:bookmarkEnd w:id="335"/>
      <w:bookmarkEnd w:id="336"/>
      <w:bookmarkEnd w:id="337"/>
      <w:bookmarkEnd w:id="338"/>
    </w:p>
    <w:p w:rsidR="00631257" w:rsidRPr="00BA7813" w:rsidRDefault="00631257" w:rsidP="000E48BD">
      <w:pPr>
        <w:ind w:left="1276"/>
        <w:jc w:val="both"/>
        <w:rPr>
          <w:rFonts w:ascii="Arial" w:hAnsi="Arial" w:cs="Arial"/>
          <w:sz w:val="22"/>
          <w:szCs w:val="22"/>
        </w:rPr>
      </w:pPr>
    </w:p>
    <w:p w:rsidR="00631257" w:rsidRPr="00BA7813" w:rsidRDefault="00631257" w:rsidP="00DF4F28">
      <w:pPr>
        <w:ind w:left="1276"/>
        <w:jc w:val="both"/>
        <w:rPr>
          <w:rFonts w:ascii="Arial" w:hAnsi="Arial" w:cs="Arial"/>
          <w:sz w:val="22"/>
          <w:szCs w:val="22"/>
        </w:rPr>
      </w:pPr>
      <w:r>
        <w:rPr>
          <w:rFonts w:ascii="Arial" w:hAnsi="Arial"/>
          <w:sz w:val="22"/>
          <w:szCs w:val="22"/>
        </w:rPr>
        <w:t>The contracting authority shall afford the contractor's personnel, in the buildings, the possibility of making outside calls provided that such calls are of a strictly professional nature and work-related. Calls other than internal and national ones shall be charged to the contractor.</w:t>
      </w:r>
    </w:p>
    <w:p w:rsidR="00631257" w:rsidRDefault="00631257" w:rsidP="000E48BD">
      <w:pPr>
        <w:ind w:left="1276" w:hanging="709"/>
        <w:jc w:val="both"/>
        <w:outlineLvl w:val="0"/>
        <w:rPr>
          <w:rFonts w:ascii="Arial" w:hAnsi="Arial" w:cs="Arial"/>
          <w:sz w:val="22"/>
          <w:szCs w:val="22"/>
        </w:rPr>
      </w:pPr>
      <w:bookmarkStart w:id="339" w:name="_Toc148857127"/>
    </w:p>
    <w:p w:rsidR="00631257" w:rsidRPr="00BA7813" w:rsidRDefault="00631257" w:rsidP="000A1D22">
      <w:pPr>
        <w:numPr>
          <w:ilvl w:val="0"/>
          <w:numId w:val="61"/>
        </w:numPr>
        <w:ind w:hanging="861"/>
        <w:jc w:val="both"/>
        <w:outlineLvl w:val="0"/>
        <w:rPr>
          <w:rFonts w:ascii="Arial" w:hAnsi="Arial" w:cs="Arial"/>
          <w:sz w:val="22"/>
          <w:szCs w:val="22"/>
        </w:rPr>
      </w:pPr>
      <w:bookmarkStart w:id="340" w:name="_Toc445130581"/>
      <w:bookmarkStart w:id="341" w:name="_Toc449080815"/>
      <w:bookmarkStart w:id="342" w:name="_Toc449080916"/>
      <w:bookmarkStart w:id="343" w:name="_Toc449087257"/>
      <w:r>
        <w:rPr>
          <w:rFonts w:ascii="Arial" w:hAnsi="Arial"/>
          <w:sz w:val="22"/>
          <w:szCs w:val="22"/>
          <w:u w:val="single"/>
        </w:rPr>
        <w:t>Access to the buildings by motor vehicle</w:t>
      </w:r>
      <w:bookmarkEnd w:id="339"/>
      <w:bookmarkEnd w:id="340"/>
      <w:bookmarkEnd w:id="341"/>
      <w:bookmarkEnd w:id="342"/>
      <w:bookmarkEnd w:id="343"/>
    </w:p>
    <w:p w:rsidR="00631257" w:rsidRPr="00BA7813" w:rsidRDefault="00631257" w:rsidP="000E48BD">
      <w:pPr>
        <w:ind w:left="1276"/>
        <w:jc w:val="both"/>
        <w:rPr>
          <w:rFonts w:ascii="Arial" w:hAnsi="Arial" w:cs="Arial"/>
          <w:sz w:val="22"/>
          <w:szCs w:val="22"/>
        </w:rPr>
      </w:pPr>
    </w:p>
    <w:p w:rsidR="00631257" w:rsidRDefault="00631257" w:rsidP="00A332A5">
      <w:pPr>
        <w:ind w:left="1276"/>
        <w:jc w:val="both"/>
        <w:rPr>
          <w:rFonts w:ascii="Arial" w:hAnsi="Arial" w:cs="Arial"/>
          <w:sz w:val="22"/>
          <w:szCs w:val="22"/>
        </w:rPr>
      </w:pPr>
      <w:r>
        <w:rPr>
          <w:rFonts w:ascii="Arial" w:hAnsi="Arial"/>
          <w:sz w:val="22"/>
          <w:szCs w:val="22"/>
        </w:rPr>
        <w:t>The contracting authority shall allow access to the car park in the following buildings respectively:</w:t>
      </w:r>
    </w:p>
    <w:p w:rsidR="00631257" w:rsidRDefault="00631257" w:rsidP="00A332A5">
      <w:pPr>
        <w:ind w:left="1276"/>
        <w:jc w:val="both"/>
        <w:rPr>
          <w:rFonts w:ascii="Arial" w:hAnsi="Arial" w:cs="Arial"/>
          <w:sz w:val="22"/>
          <w:szCs w:val="22"/>
        </w:rPr>
      </w:pPr>
    </w:p>
    <w:p w:rsidR="00631257" w:rsidRDefault="00631257" w:rsidP="00A332A5">
      <w:pPr>
        <w:numPr>
          <w:ilvl w:val="0"/>
          <w:numId w:val="41"/>
        </w:numPr>
        <w:jc w:val="both"/>
        <w:rPr>
          <w:rFonts w:ascii="Arial" w:hAnsi="Arial" w:cs="Arial"/>
          <w:sz w:val="22"/>
          <w:szCs w:val="22"/>
        </w:rPr>
      </w:pPr>
      <w:r>
        <w:rPr>
          <w:rFonts w:ascii="Arial" w:hAnsi="Arial"/>
          <w:b/>
          <w:bCs/>
          <w:sz w:val="22"/>
          <w:szCs w:val="22"/>
        </w:rPr>
        <w:t>Lots 1 and 2</w:t>
      </w:r>
      <w:r>
        <w:rPr>
          <w:rFonts w:ascii="Arial" w:hAnsi="Arial"/>
          <w:sz w:val="22"/>
          <w:szCs w:val="22"/>
        </w:rPr>
        <w:t xml:space="preserve">: Justus </w:t>
      </w:r>
      <w:proofErr w:type="spellStart"/>
      <w:r>
        <w:rPr>
          <w:rFonts w:ascii="Arial" w:hAnsi="Arial"/>
          <w:sz w:val="22"/>
          <w:szCs w:val="22"/>
        </w:rPr>
        <w:t>Lipsius</w:t>
      </w:r>
      <w:proofErr w:type="spellEnd"/>
    </w:p>
    <w:p w:rsidR="00631257" w:rsidRDefault="00631257" w:rsidP="00A332A5">
      <w:pPr>
        <w:numPr>
          <w:ilvl w:val="0"/>
          <w:numId w:val="41"/>
        </w:numPr>
        <w:jc w:val="both"/>
        <w:rPr>
          <w:rFonts w:ascii="Arial" w:hAnsi="Arial" w:cs="Arial"/>
          <w:sz w:val="22"/>
          <w:szCs w:val="22"/>
        </w:rPr>
      </w:pPr>
      <w:r>
        <w:rPr>
          <w:rFonts w:ascii="Arial" w:hAnsi="Arial"/>
          <w:b/>
          <w:bCs/>
          <w:sz w:val="22"/>
          <w:szCs w:val="22"/>
        </w:rPr>
        <w:t>Lot 3</w:t>
      </w:r>
      <w:r>
        <w:rPr>
          <w:rFonts w:ascii="Arial" w:hAnsi="Arial"/>
          <w:sz w:val="22"/>
          <w:szCs w:val="22"/>
        </w:rPr>
        <w:t xml:space="preserve">: Jacques </w:t>
      </w:r>
      <w:proofErr w:type="spellStart"/>
      <w:r>
        <w:rPr>
          <w:rFonts w:ascii="Arial" w:hAnsi="Arial"/>
          <w:sz w:val="22"/>
          <w:szCs w:val="22"/>
        </w:rPr>
        <w:t>Delors</w:t>
      </w:r>
      <w:proofErr w:type="spellEnd"/>
    </w:p>
    <w:p w:rsidR="00631257" w:rsidRDefault="00631257" w:rsidP="00A332A5">
      <w:pPr>
        <w:ind w:left="1276"/>
        <w:jc w:val="both"/>
        <w:rPr>
          <w:rFonts w:ascii="Arial" w:hAnsi="Arial" w:cs="Arial"/>
          <w:sz w:val="22"/>
          <w:szCs w:val="22"/>
        </w:rPr>
      </w:pPr>
    </w:p>
    <w:p w:rsidR="00631257" w:rsidRPr="00BA7813" w:rsidRDefault="00631257" w:rsidP="00A332A5">
      <w:pPr>
        <w:ind w:left="1276"/>
        <w:jc w:val="both"/>
        <w:rPr>
          <w:rFonts w:ascii="Arial" w:hAnsi="Arial" w:cs="Arial"/>
          <w:sz w:val="22"/>
          <w:szCs w:val="22"/>
        </w:rPr>
      </w:pPr>
      <w:r>
        <w:rPr>
          <w:rFonts w:ascii="Arial" w:hAnsi="Arial"/>
          <w:sz w:val="22"/>
          <w:szCs w:val="22"/>
        </w:rPr>
        <w:t>for a service vehicle registered in the contractor's name and required for its work. The contractor shall submit the list of vehicles covered by this authorisation for the prior approval of the contracting authority, which does not guarantee that space will be available. Access by private cars will be strictly prohibited.</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61"/>
        </w:numPr>
        <w:ind w:hanging="861"/>
        <w:jc w:val="both"/>
        <w:outlineLvl w:val="0"/>
        <w:rPr>
          <w:rFonts w:ascii="Arial" w:hAnsi="Arial" w:cs="Arial"/>
          <w:sz w:val="22"/>
          <w:szCs w:val="22"/>
        </w:rPr>
      </w:pPr>
      <w:bookmarkStart w:id="344" w:name="_Toc148857128"/>
      <w:bookmarkStart w:id="345" w:name="_Toc445130582"/>
      <w:bookmarkStart w:id="346" w:name="_Toc449080816"/>
      <w:bookmarkStart w:id="347" w:name="_Toc449080917"/>
      <w:bookmarkStart w:id="348" w:name="_Toc449087258"/>
      <w:r>
        <w:rPr>
          <w:rFonts w:ascii="Arial" w:hAnsi="Arial"/>
          <w:sz w:val="22"/>
          <w:szCs w:val="22"/>
          <w:u w:val="single"/>
        </w:rPr>
        <w:t>Energy</w:t>
      </w:r>
      <w:bookmarkEnd w:id="344"/>
      <w:bookmarkEnd w:id="345"/>
      <w:bookmarkEnd w:id="346"/>
      <w:bookmarkEnd w:id="347"/>
      <w:bookmarkEnd w:id="348"/>
    </w:p>
    <w:p w:rsidR="00631257" w:rsidRPr="00BA7813" w:rsidRDefault="00631257" w:rsidP="000E48BD">
      <w:pPr>
        <w:ind w:left="1276"/>
        <w:jc w:val="both"/>
        <w:rPr>
          <w:rFonts w:ascii="Arial" w:hAnsi="Arial" w:cs="Arial"/>
          <w:sz w:val="22"/>
          <w:szCs w:val="22"/>
        </w:rPr>
      </w:pPr>
    </w:p>
    <w:p w:rsidR="00631257" w:rsidRPr="00BA7813" w:rsidRDefault="00631257" w:rsidP="00CA49B0">
      <w:pPr>
        <w:ind w:left="1276"/>
        <w:jc w:val="both"/>
        <w:rPr>
          <w:rFonts w:ascii="Arial" w:hAnsi="Arial" w:cs="Arial"/>
          <w:sz w:val="22"/>
          <w:szCs w:val="22"/>
        </w:rPr>
      </w:pPr>
      <w:bookmarkStart w:id="349" w:name="_Toc445130583"/>
      <w:bookmarkStart w:id="350" w:name="_Toc445130685"/>
      <w:bookmarkStart w:id="351" w:name="_Toc449080817"/>
      <w:bookmarkStart w:id="352" w:name="_Toc449080918"/>
      <w:bookmarkStart w:id="353" w:name="_Toc449081221"/>
      <w:r>
        <w:rPr>
          <w:rFonts w:ascii="Arial" w:hAnsi="Arial"/>
          <w:sz w:val="22"/>
          <w:szCs w:val="22"/>
        </w:rPr>
        <w:t>The contracting authority shall provide the electric current necessary for the operation of the equipment.</w:t>
      </w:r>
      <w:bookmarkEnd w:id="349"/>
      <w:bookmarkEnd w:id="350"/>
      <w:bookmarkEnd w:id="351"/>
      <w:bookmarkEnd w:id="352"/>
      <w:bookmarkEnd w:id="353"/>
    </w:p>
    <w:p w:rsidR="00631257" w:rsidRPr="00BA7813" w:rsidRDefault="00631257" w:rsidP="000E48BD">
      <w:pPr>
        <w:ind w:left="1276"/>
        <w:jc w:val="both"/>
        <w:rPr>
          <w:rFonts w:ascii="Arial" w:hAnsi="Arial" w:cs="Arial"/>
          <w:sz w:val="22"/>
          <w:szCs w:val="22"/>
        </w:rPr>
      </w:pPr>
      <w:bookmarkStart w:id="354" w:name="_Toc148857129"/>
      <w:r>
        <w:br w:type="page"/>
      </w:r>
    </w:p>
    <w:p w:rsidR="00631257" w:rsidRPr="00BA7813" w:rsidRDefault="00631257" w:rsidP="000A1D22">
      <w:pPr>
        <w:numPr>
          <w:ilvl w:val="0"/>
          <w:numId w:val="61"/>
        </w:numPr>
        <w:ind w:hanging="861"/>
        <w:jc w:val="both"/>
        <w:outlineLvl w:val="0"/>
        <w:rPr>
          <w:rFonts w:ascii="Arial" w:hAnsi="Arial" w:cs="Arial"/>
          <w:sz w:val="22"/>
          <w:szCs w:val="22"/>
        </w:rPr>
      </w:pPr>
      <w:bookmarkStart w:id="355" w:name="_Toc445130584"/>
      <w:bookmarkStart w:id="356" w:name="_Toc449080818"/>
      <w:bookmarkStart w:id="357" w:name="_Toc449080919"/>
      <w:bookmarkStart w:id="358" w:name="_Toc449087259"/>
      <w:r>
        <w:rPr>
          <w:rFonts w:ascii="Arial" w:hAnsi="Arial"/>
          <w:sz w:val="22"/>
          <w:szCs w:val="22"/>
          <w:u w:val="single"/>
        </w:rPr>
        <w:t>Works</w:t>
      </w:r>
      <w:bookmarkEnd w:id="354"/>
      <w:bookmarkEnd w:id="355"/>
      <w:bookmarkEnd w:id="356"/>
      <w:bookmarkEnd w:id="357"/>
      <w:bookmarkEnd w:id="358"/>
    </w:p>
    <w:p w:rsidR="00631257" w:rsidRPr="00BA7813" w:rsidRDefault="00631257" w:rsidP="000E48BD">
      <w:pPr>
        <w:ind w:left="1276"/>
        <w:jc w:val="both"/>
        <w:rPr>
          <w:rFonts w:ascii="Arial" w:hAnsi="Arial" w:cs="Arial"/>
          <w:sz w:val="22"/>
          <w:szCs w:val="22"/>
        </w:rPr>
      </w:pPr>
    </w:p>
    <w:p w:rsidR="00631257" w:rsidRPr="00BA7813" w:rsidRDefault="00631257" w:rsidP="00853C4A">
      <w:pPr>
        <w:spacing w:before="60" w:after="60"/>
        <w:ind w:left="1276"/>
        <w:jc w:val="both"/>
        <w:rPr>
          <w:rFonts w:ascii="Arial" w:hAnsi="Arial" w:cs="Arial"/>
          <w:sz w:val="22"/>
          <w:szCs w:val="22"/>
        </w:rPr>
      </w:pPr>
      <w:r>
        <w:rPr>
          <w:rFonts w:ascii="Arial" w:hAnsi="Arial"/>
          <w:sz w:val="22"/>
          <w:szCs w:val="22"/>
        </w:rPr>
        <w:t>The contracting authority:</w:t>
      </w:r>
    </w:p>
    <w:p w:rsidR="00631257" w:rsidRPr="00BA7813" w:rsidRDefault="00631257" w:rsidP="00853C4A">
      <w:pPr>
        <w:numPr>
          <w:ilvl w:val="0"/>
          <w:numId w:val="20"/>
        </w:numPr>
        <w:spacing w:before="60" w:after="60"/>
        <w:jc w:val="both"/>
        <w:rPr>
          <w:rFonts w:ascii="Arial" w:hAnsi="Arial" w:cs="Arial"/>
          <w:sz w:val="22"/>
          <w:szCs w:val="22"/>
        </w:rPr>
      </w:pPr>
      <w:r>
        <w:rPr>
          <w:rFonts w:ascii="Arial" w:hAnsi="Arial"/>
          <w:sz w:val="22"/>
          <w:szCs w:val="22"/>
        </w:rPr>
        <w:t>shall notify the contractor of any major change it wishes to make, at its own expense, to the equipment covered by this contract. The contractor shall state whether such changes are compatible with the commitments he has entered into. He shall, where necessary, indicate the financial impact such changes would have on the costs;</w:t>
      </w:r>
    </w:p>
    <w:p w:rsidR="00631257" w:rsidRPr="00BA7813" w:rsidRDefault="00631257" w:rsidP="00853C4A">
      <w:pPr>
        <w:numPr>
          <w:ilvl w:val="0"/>
          <w:numId w:val="20"/>
        </w:numPr>
        <w:spacing w:before="60" w:after="60"/>
        <w:jc w:val="both"/>
        <w:rPr>
          <w:rFonts w:ascii="Arial" w:hAnsi="Arial" w:cs="Arial"/>
          <w:sz w:val="22"/>
          <w:szCs w:val="22"/>
        </w:rPr>
      </w:pPr>
      <w:r>
        <w:rPr>
          <w:rFonts w:ascii="Arial" w:hAnsi="Arial"/>
          <w:sz w:val="22"/>
          <w:szCs w:val="22"/>
        </w:rPr>
        <w:t>shall authorise the contractor, at his request, whenever it deems it necessary, to disable the equipment partially or totally whenever circumstances so require;</w:t>
      </w:r>
    </w:p>
    <w:p w:rsidR="00631257" w:rsidRPr="00BA7813" w:rsidRDefault="00631257" w:rsidP="00853C4A">
      <w:pPr>
        <w:numPr>
          <w:ilvl w:val="0"/>
          <w:numId w:val="20"/>
        </w:numPr>
        <w:spacing w:before="60" w:after="60"/>
        <w:jc w:val="both"/>
        <w:rPr>
          <w:rFonts w:ascii="Arial" w:hAnsi="Arial" w:cs="Arial"/>
          <w:sz w:val="22"/>
          <w:szCs w:val="22"/>
        </w:rPr>
      </w:pPr>
      <w:r>
        <w:rPr>
          <w:rFonts w:ascii="Arial" w:hAnsi="Arial"/>
          <w:sz w:val="22"/>
          <w:szCs w:val="22"/>
        </w:rPr>
        <w:t>shall notify the contractor of any works that must be carried out in the buildings and which could cause damage and adversely affect the smooth running of the equipment. The contractor will then recommend the precautions to be taken, but without his liability being invoked;</w:t>
      </w:r>
    </w:p>
    <w:p w:rsidR="00631257" w:rsidRPr="00BA7813" w:rsidRDefault="00631257" w:rsidP="00853C4A">
      <w:pPr>
        <w:numPr>
          <w:ilvl w:val="0"/>
          <w:numId w:val="20"/>
        </w:numPr>
        <w:spacing w:before="60" w:after="60"/>
        <w:jc w:val="both"/>
        <w:rPr>
          <w:rFonts w:ascii="Arial" w:hAnsi="Arial" w:cs="Arial"/>
          <w:sz w:val="22"/>
          <w:szCs w:val="22"/>
        </w:rPr>
      </w:pPr>
      <w:r>
        <w:rPr>
          <w:rFonts w:ascii="Arial" w:hAnsi="Arial"/>
          <w:sz w:val="22"/>
          <w:szCs w:val="22"/>
        </w:rPr>
        <w:t>shall prohibit any third party from working on the equipment as safety might be affected.</w:t>
      </w:r>
    </w:p>
    <w:p w:rsidR="00631257" w:rsidRPr="00BA7813" w:rsidRDefault="00631257" w:rsidP="000E48BD">
      <w:pPr>
        <w:ind w:left="1276" w:hanging="709"/>
        <w:jc w:val="both"/>
        <w:rPr>
          <w:rFonts w:ascii="Arial" w:hAnsi="Arial" w:cs="Arial"/>
          <w:sz w:val="22"/>
          <w:szCs w:val="22"/>
        </w:rPr>
      </w:pPr>
      <w:bookmarkStart w:id="359" w:name="_Toc148857130"/>
    </w:p>
    <w:p w:rsidR="00631257" w:rsidRPr="00BA7813" w:rsidRDefault="00631257" w:rsidP="000A1D22">
      <w:pPr>
        <w:numPr>
          <w:ilvl w:val="0"/>
          <w:numId w:val="61"/>
        </w:numPr>
        <w:ind w:hanging="861"/>
        <w:jc w:val="both"/>
        <w:outlineLvl w:val="0"/>
        <w:rPr>
          <w:rFonts w:ascii="Arial" w:hAnsi="Arial" w:cs="Arial"/>
          <w:sz w:val="22"/>
          <w:szCs w:val="22"/>
        </w:rPr>
      </w:pPr>
      <w:bookmarkStart w:id="360" w:name="_Toc445130585"/>
      <w:bookmarkStart w:id="361" w:name="_Toc449080819"/>
      <w:bookmarkStart w:id="362" w:name="_Toc449080920"/>
      <w:bookmarkStart w:id="363" w:name="_Toc449087260"/>
      <w:r>
        <w:rPr>
          <w:rFonts w:ascii="Arial" w:hAnsi="Arial"/>
          <w:sz w:val="22"/>
          <w:szCs w:val="22"/>
          <w:u w:val="single"/>
        </w:rPr>
        <w:t>Safety</w:t>
      </w:r>
      <w:bookmarkEnd w:id="359"/>
      <w:bookmarkEnd w:id="360"/>
      <w:bookmarkEnd w:id="361"/>
      <w:bookmarkEnd w:id="362"/>
      <w:bookmarkEnd w:id="363"/>
    </w:p>
    <w:p w:rsidR="00631257" w:rsidRPr="00BA7813" w:rsidRDefault="00631257" w:rsidP="000E48BD">
      <w:pPr>
        <w:ind w:left="1276"/>
        <w:jc w:val="both"/>
        <w:rPr>
          <w:rFonts w:ascii="Arial" w:hAnsi="Arial" w:cs="Arial"/>
          <w:sz w:val="22"/>
          <w:szCs w:val="22"/>
        </w:rPr>
      </w:pPr>
    </w:p>
    <w:p w:rsidR="00631257" w:rsidRDefault="00631257" w:rsidP="00CA49B0">
      <w:pPr>
        <w:ind w:left="1276"/>
        <w:jc w:val="both"/>
        <w:rPr>
          <w:rFonts w:ascii="Arial" w:hAnsi="Arial" w:cs="Arial"/>
          <w:sz w:val="22"/>
          <w:szCs w:val="22"/>
        </w:rPr>
      </w:pPr>
      <w:bookmarkStart w:id="364" w:name="_Toc445130586"/>
      <w:bookmarkStart w:id="365" w:name="_Toc445130688"/>
      <w:bookmarkStart w:id="366" w:name="_Toc449080820"/>
      <w:bookmarkStart w:id="367" w:name="_Toc449080921"/>
      <w:bookmarkStart w:id="368" w:name="_Toc449081224"/>
      <w:r>
        <w:rPr>
          <w:rFonts w:ascii="Arial" w:hAnsi="Arial"/>
          <w:sz w:val="22"/>
          <w:szCs w:val="22"/>
        </w:rPr>
        <w:t>The contracting authority shall have all the statutory checks carried out at its own expense.</w:t>
      </w:r>
      <w:bookmarkEnd w:id="364"/>
      <w:bookmarkEnd w:id="365"/>
      <w:bookmarkEnd w:id="366"/>
      <w:bookmarkEnd w:id="367"/>
      <w:bookmarkEnd w:id="368"/>
    </w:p>
    <w:p w:rsidR="00631257" w:rsidRPr="00BA7813" w:rsidRDefault="00631257" w:rsidP="000E48BD">
      <w:pPr>
        <w:jc w:val="both"/>
        <w:rPr>
          <w:rFonts w:ascii="Arial" w:hAnsi="Arial" w:cs="Arial"/>
          <w:sz w:val="22"/>
          <w:szCs w:val="22"/>
        </w:rPr>
      </w:pPr>
      <w:bookmarkStart w:id="369" w:name="_Toc148857132"/>
    </w:p>
    <w:p w:rsidR="00631257" w:rsidRPr="00BA7813" w:rsidRDefault="00631257" w:rsidP="00E1621C">
      <w:pPr>
        <w:numPr>
          <w:ilvl w:val="0"/>
          <w:numId w:val="62"/>
        </w:numPr>
        <w:ind w:left="567" w:hanging="567"/>
        <w:jc w:val="both"/>
        <w:outlineLvl w:val="0"/>
        <w:rPr>
          <w:rFonts w:ascii="Arial" w:hAnsi="Arial" w:cs="Arial"/>
          <w:b/>
          <w:sz w:val="22"/>
          <w:szCs w:val="22"/>
        </w:rPr>
      </w:pPr>
      <w:bookmarkStart w:id="370" w:name="_Toc449087261"/>
      <w:r>
        <w:rPr>
          <w:rFonts w:ascii="Arial" w:hAnsi="Arial"/>
          <w:b/>
          <w:sz w:val="22"/>
          <w:szCs w:val="22"/>
        </w:rPr>
        <w:t>Scope of the contract</w:t>
      </w:r>
      <w:bookmarkEnd w:id="369"/>
      <w:bookmarkEnd w:id="370"/>
    </w:p>
    <w:p w:rsidR="00631257" w:rsidRPr="00BA7813" w:rsidRDefault="00631257" w:rsidP="000E48BD">
      <w:pPr>
        <w:ind w:left="1276" w:hanging="709"/>
        <w:jc w:val="both"/>
        <w:rPr>
          <w:rFonts w:ascii="Arial" w:hAnsi="Arial" w:cs="Arial"/>
          <w:sz w:val="22"/>
          <w:szCs w:val="22"/>
        </w:rPr>
      </w:pPr>
    </w:p>
    <w:p w:rsidR="00631257" w:rsidRPr="00BA7813" w:rsidRDefault="00631257" w:rsidP="000A1D22">
      <w:pPr>
        <w:numPr>
          <w:ilvl w:val="0"/>
          <w:numId w:val="63"/>
        </w:numPr>
        <w:ind w:hanging="861"/>
        <w:jc w:val="both"/>
        <w:outlineLvl w:val="0"/>
        <w:rPr>
          <w:rFonts w:ascii="Arial" w:hAnsi="Arial" w:cs="Arial"/>
          <w:sz w:val="22"/>
          <w:szCs w:val="22"/>
        </w:rPr>
      </w:pPr>
      <w:bookmarkStart w:id="371" w:name="_Toc445130587"/>
      <w:bookmarkStart w:id="372" w:name="_Toc449080821"/>
      <w:bookmarkStart w:id="373" w:name="_Toc449080922"/>
      <w:bookmarkStart w:id="374" w:name="_Toc449087262"/>
      <w:r>
        <w:rPr>
          <w:rFonts w:ascii="Arial" w:hAnsi="Arial"/>
          <w:sz w:val="22"/>
          <w:szCs w:val="22"/>
          <w:u w:val="single"/>
        </w:rPr>
        <w:t>General remarks</w:t>
      </w:r>
      <w:bookmarkEnd w:id="371"/>
      <w:bookmarkEnd w:id="372"/>
      <w:bookmarkEnd w:id="373"/>
      <w:bookmarkEnd w:id="374"/>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Whatever intervention is requested, the cost of the first diagnosis shall always be borne by the contractor.</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63"/>
        </w:numPr>
        <w:ind w:hanging="861"/>
        <w:jc w:val="both"/>
        <w:outlineLvl w:val="0"/>
        <w:rPr>
          <w:rFonts w:ascii="Arial" w:hAnsi="Arial" w:cs="Arial"/>
          <w:sz w:val="22"/>
          <w:szCs w:val="22"/>
        </w:rPr>
      </w:pPr>
      <w:bookmarkStart w:id="375" w:name="_Toc148857134"/>
      <w:bookmarkStart w:id="376" w:name="_Toc445130588"/>
      <w:bookmarkStart w:id="377" w:name="_Toc449080822"/>
      <w:bookmarkStart w:id="378" w:name="_Toc449080923"/>
      <w:bookmarkStart w:id="379" w:name="_Toc449087263"/>
      <w:r>
        <w:rPr>
          <w:rFonts w:ascii="Arial" w:hAnsi="Arial"/>
          <w:sz w:val="22"/>
          <w:szCs w:val="22"/>
          <w:u w:val="single"/>
        </w:rPr>
        <w:t>Works and services not incumbent on the contractor</w:t>
      </w:r>
      <w:bookmarkEnd w:id="375"/>
      <w:bookmarkEnd w:id="376"/>
      <w:bookmarkEnd w:id="377"/>
      <w:bookmarkEnd w:id="378"/>
      <w:bookmarkEnd w:id="379"/>
    </w:p>
    <w:p w:rsidR="00631257" w:rsidRPr="00BA7813" w:rsidRDefault="00631257" w:rsidP="000E48BD">
      <w:pPr>
        <w:ind w:left="1276"/>
        <w:jc w:val="both"/>
        <w:rPr>
          <w:rFonts w:ascii="Arial" w:hAnsi="Arial" w:cs="Arial"/>
          <w:sz w:val="22"/>
          <w:szCs w:val="22"/>
        </w:rPr>
      </w:pPr>
    </w:p>
    <w:p w:rsidR="00631257" w:rsidRPr="00BA7813" w:rsidRDefault="005A4EC1" w:rsidP="005A4EC1">
      <w:pPr>
        <w:numPr>
          <w:ilvl w:val="0"/>
          <w:numId w:val="64"/>
        </w:numPr>
        <w:ind w:left="1281" w:hanging="357"/>
        <w:jc w:val="both"/>
        <w:outlineLvl w:val="0"/>
        <w:rPr>
          <w:rFonts w:ascii="Arial" w:hAnsi="Arial" w:cs="Arial"/>
          <w:sz w:val="22"/>
          <w:szCs w:val="22"/>
        </w:rPr>
      </w:pPr>
      <w:r>
        <w:rPr>
          <w:rFonts w:ascii="Arial" w:hAnsi="Arial"/>
          <w:sz w:val="22"/>
          <w:szCs w:val="22"/>
        </w:rPr>
        <w:tab/>
      </w:r>
      <w:bookmarkStart w:id="380" w:name="_Toc449087264"/>
      <w:r w:rsidR="00631257">
        <w:rPr>
          <w:rFonts w:ascii="Arial" w:hAnsi="Arial"/>
          <w:sz w:val="22"/>
          <w:szCs w:val="22"/>
        </w:rPr>
        <w:t>Works</w:t>
      </w:r>
      <w:bookmarkEnd w:id="380"/>
    </w:p>
    <w:p w:rsidR="00631257" w:rsidRPr="00BA7813" w:rsidRDefault="00631257" w:rsidP="000E48BD">
      <w:pPr>
        <w:ind w:left="1276"/>
        <w:jc w:val="both"/>
        <w:rPr>
          <w:rFonts w:ascii="Arial" w:hAnsi="Arial" w:cs="Arial"/>
          <w:sz w:val="22"/>
          <w:szCs w:val="22"/>
        </w:rPr>
      </w:pPr>
    </w:p>
    <w:p w:rsidR="00631257" w:rsidRPr="00BA7813" w:rsidRDefault="00631257" w:rsidP="00853C4A">
      <w:pPr>
        <w:numPr>
          <w:ilvl w:val="0"/>
          <w:numId w:val="21"/>
        </w:numPr>
        <w:spacing w:before="60" w:after="60"/>
        <w:ind w:left="1633" w:hanging="357"/>
        <w:jc w:val="both"/>
        <w:rPr>
          <w:rFonts w:ascii="Arial" w:hAnsi="Arial" w:cs="Arial"/>
          <w:sz w:val="22"/>
          <w:szCs w:val="22"/>
        </w:rPr>
      </w:pPr>
      <w:r>
        <w:rPr>
          <w:rFonts w:ascii="Arial" w:hAnsi="Arial"/>
          <w:sz w:val="22"/>
          <w:szCs w:val="22"/>
        </w:rPr>
        <w:t>Any repair arising from misuse or malice on the part of the contracting authority or of persons coming under its responsibility;</w:t>
      </w:r>
    </w:p>
    <w:p w:rsidR="00631257" w:rsidRPr="00BA7813" w:rsidRDefault="00631257" w:rsidP="00CC0284">
      <w:pPr>
        <w:numPr>
          <w:ilvl w:val="0"/>
          <w:numId w:val="21"/>
        </w:numPr>
        <w:spacing w:before="60" w:after="60"/>
        <w:ind w:left="1633" w:hanging="357"/>
        <w:jc w:val="both"/>
        <w:rPr>
          <w:rFonts w:ascii="Arial" w:hAnsi="Arial" w:cs="Arial"/>
          <w:sz w:val="22"/>
          <w:szCs w:val="22"/>
        </w:rPr>
      </w:pPr>
      <w:r>
        <w:rPr>
          <w:rFonts w:ascii="Arial" w:hAnsi="Arial"/>
          <w:sz w:val="22"/>
          <w:szCs w:val="22"/>
        </w:rPr>
        <w:t>Works or costs not included in this contract, resulting from the embellishment, improvement or alteration of the premises.</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64"/>
        </w:numPr>
        <w:jc w:val="both"/>
        <w:outlineLvl w:val="0"/>
        <w:rPr>
          <w:rFonts w:ascii="Arial" w:hAnsi="Arial" w:cs="Arial"/>
          <w:sz w:val="22"/>
          <w:szCs w:val="22"/>
        </w:rPr>
      </w:pPr>
      <w:bookmarkStart w:id="381" w:name="_Toc445130589"/>
      <w:bookmarkStart w:id="382" w:name="_Toc449080823"/>
      <w:bookmarkStart w:id="383" w:name="_Toc449080924"/>
      <w:bookmarkStart w:id="384" w:name="_Toc449081227"/>
      <w:bookmarkStart w:id="385" w:name="_Toc449087265"/>
      <w:r>
        <w:rPr>
          <w:rFonts w:ascii="Arial" w:hAnsi="Arial"/>
          <w:sz w:val="22"/>
          <w:szCs w:val="22"/>
        </w:rPr>
        <w:t>Safety</w:t>
      </w:r>
      <w:bookmarkEnd w:id="381"/>
      <w:bookmarkEnd w:id="382"/>
      <w:bookmarkEnd w:id="383"/>
      <w:bookmarkEnd w:id="384"/>
      <w:bookmarkEnd w:id="385"/>
    </w:p>
    <w:p w:rsidR="00631257" w:rsidRPr="00BA7813" w:rsidRDefault="00631257" w:rsidP="000E48BD">
      <w:pPr>
        <w:ind w:left="1276"/>
        <w:jc w:val="both"/>
        <w:rPr>
          <w:rFonts w:ascii="Arial" w:hAnsi="Arial" w:cs="Arial"/>
          <w:sz w:val="22"/>
          <w:szCs w:val="22"/>
        </w:rPr>
      </w:pPr>
    </w:p>
    <w:p w:rsidR="00631257" w:rsidRPr="00BA7813" w:rsidRDefault="00631257" w:rsidP="00E42473">
      <w:pPr>
        <w:numPr>
          <w:ilvl w:val="0"/>
          <w:numId w:val="32"/>
        </w:numPr>
        <w:jc w:val="both"/>
        <w:rPr>
          <w:rFonts w:ascii="Arial" w:hAnsi="Arial" w:cs="Arial"/>
          <w:sz w:val="22"/>
          <w:szCs w:val="22"/>
        </w:rPr>
      </w:pPr>
      <w:r>
        <w:rPr>
          <w:rFonts w:ascii="Arial" w:hAnsi="Arial"/>
          <w:sz w:val="22"/>
          <w:szCs w:val="22"/>
        </w:rPr>
        <w:t>Statutory inspection costs based on the General Regulations on Industrial Safety;</w:t>
      </w:r>
    </w:p>
    <w:p w:rsidR="00631257" w:rsidRPr="00BA7813" w:rsidRDefault="00631257" w:rsidP="00E42473">
      <w:pPr>
        <w:numPr>
          <w:ilvl w:val="0"/>
          <w:numId w:val="32"/>
        </w:numPr>
        <w:jc w:val="both"/>
        <w:rPr>
          <w:rFonts w:ascii="Arial" w:hAnsi="Arial" w:cs="Arial"/>
          <w:sz w:val="22"/>
          <w:szCs w:val="22"/>
        </w:rPr>
      </w:pPr>
      <w:r>
        <w:rPr>
          <w:rFonts w:ascii="Arial" w:hAnsi="Arial"/>
          <w:sz w:val="22"/>
          <w:szCs w:val="22"/>
        </w:rPr>
        <w:t>Changes required to make the equipment comply with new regulations.</w:t>
      </w:r>
    </w:p>
    <w:p w:rsidR="00631257" w:rsidRPr="00BA7813" w:rsidRDefault="00631257" w:rsidP="000E48BD">
      <w:pPr>
        <w:ind w:left="1276"/>
        <w:jc w:val="both"/>
        <w:rPr>
          <w:rFonts w:ascii="Arial" w:hAnsi="Arial" w:cs="Arial"/>
          <w:sz w:val="22"/>
          <w:szCs w:val="22"/>
        </w:rPr>
      </w:pPr>
    </w:p>
    <w:p w:rsidR="00631257" w:rsidRPr="00BA7813" w:rsidRDefault="006A5230" w:rsidP="00893A71">
      <w:pPr>
        <w:numPr>
          <w:ilvl w:val="0"/>
          <w:numId w:val="64"/>
        </w:numPr>
        <w:ind w:left="1281" w:hanging="357"/>
        <w:jc w:val="both"/>
        <w:outlineLvl w:val="0"/>
        <w:rPr>
          <w:rFonts w:ascii="Arial" w:hAnsi="Arial" w:cs="Arial"/>
          <w:sz w:val="22"/>
          <w:szCs w:val="22"/>
        </w:rPr>
      </w:pPr>
      <w:r>
        <w:rPr>
          <w:rFonts w:ascii="Arial" w:hAnsi="Arial"/>
          <w:sz w:val="22"/>
          <w:szCs w:val="22"/>
        </w:rPr>
        <w:tab/>
      </w:r>
      <w:bookmarkStart w:id="386" w:name="_Toc449087266"/>
      <w:r w:rsidR="00631257">
        <w:rPr>
          <w:rFonts w:ascii="Arial" w:hAnsi="Arial"/>
          <w:sz w:val="22"/>
          <w:szCs w:val="22"/>
        </w:rPr>
        <w:t>Power supply</w:t>
      </w:r>
      <w:bookmarkEnd w:id="386"/>
    </w:p>
    <w:p w:rsidR="00631257" w:rsidRPr="00BA7813" w:rsidRDefault="00631257" w:rsidP="000E48BD">
      <w:pPr>
        <w:ind w:left="1276"/>
        <w:jc w:val="both"/>
        <w:rPr>
          <w:rFonts w:ascii="Arial" w:hAnsi="Arial" w:cs="Arial"/>
          <w:sz w:val="22"/>
          <w:szCs w:val="22"/>
        </w:rPr>
      </w:pPr>
    </w:p>
    <w:p w:rsidR="00631257" w:rsidRPr="00BA7813" w:rsidRDefault="00631257" w:rsidP="00E42473">
      <w:pPr>
        <w:numPr>
          <w:ilvl w:val="0"/>
          <w:numId w:val="31"/>
        </w:numPr>
        <w:jc w:val="both"/>
        <w:rPr>
          <w:rFonts w:ascii="Arial" w:hAnsi="Arial" w:cs="Arial"/>
          <w:sz w:val="22"/>
          <w:szCs w:val="22"/>
        </w:rPr>
      </w:pPr>
      <w:r>
        <w:rPr>
          <w:rFonts w:ascii="Arial" w:hAnsi="Arial"/>
          <w:sz w:val="22"/>
          <w:szCs w:val="22"/>
        </w:rPr>
        <w:t>Maintenance and verification of drive or earth supply circuits up to the power supply panel.</w:t>
      </w:r>
    </w:p>
    <w:p w:rsidR="00631257" w:rsidRPr="00BA7813" w:rsidRDefault="00631257" w:rsidP="005D316D">
      <w:pPr>
        <w:ind w:left="1276"/>
        <w:jc w:val="both"/>
        <w:rPr>
          <w:rFonts w:ascii="Arial" w:hAnsi="Arial" w:cs="Arial"/>
          <w:sz w:val="22"/>
          <w:szCs w:val="22"/>
        </w:rPr>
      </w:pPr>
      <w:r>
        <w:br w:type="page"/>
      </w:r>
    </w:p>
    <w:p w:rsidR="00631257" w:rsidRPr="00BA7813" w:rsidRDefault="00631257" w:rsidP="00E1621C">
      <w:pPr>
        <w:numPr>
          <w:ilvl w:val="0"/>
          <w:numId w:val="65"/>
        </w:numPr>
        <w:ind w:left="567" w:hanging="567"/>
        <w:jc w:val="both"/>
        <w:outlineLvl w:val="0"/>
        <w:rPr>
          <w:rFonts w:ascii="Arial" w:hAnsi="Arial" w:cs="Arial"/>
          <w:b/>
          <w:sz w:val="22"/>
          <w:szCs w:val="22"/>
        </w:rPr>
      </w:pPr>
      <w:bookmarkStart w:id="387" w:name="_Toc148857135"/>
      <w:bookmarkStart w:id="388" w:name="_Toc449087267"/>
      <w:r>
        <w:rPr>
          <w:rFonts w:ascii="Arial" w:hAnsi="Arial"/>
          <w:b/>
          <w:sz w:val="22"/>
          <w:szCs w:val="22"/>
        </w:rPr>
        <w:t xml:space="preserve">Orders for specific works </w:t>
      </w:r>
      <w:bookmarkEnd w:id="387"/>
      <w:r>
        <w:rPr>
          <w:rFonts w:ascii="Arial" w:hAnsi="Arial"/>
          <w:b/>
          <w:sz w:val="22"/>
          <w:szCs w:val="22"/>
        </w:rPr>
        <w:t>(services on cost-plus basis)</w:t>
      </w:r>
      <w:bookmarkEnd w:id="388"/>
    </w:p>
    <w:p w:rsidR="00631257" w:rsidRPr="00BA7813" w:rsidRDefault="00631257" w:rsidP="000E48BD">
      <w:pPr>
        <w:ind w:left="1134"/>
        <w:jc w:val="both"/>
        <w:rPr>
          <w:rFonts w:ascii="Arial" w:hAnsi="Arial" w:cs="Arial"/>
          <w:sz w:val="22"/>
          <w:szCs w:val="22"/>
        </w:rPr>
      </w:pPr>
      <w:bookmarkStart w:id="389" w:name="_Toc148857136"/>
    </w:p>
    <w:p w:rsidR="00631257" w:rsidRPr="00BA7813" w:rsidRDefault="00631257" w:rsidP="000A1D22">
      <w:pPr>
        <w:numPr>
          <w:ilvl w:val="0"/>
          <w:numId w:val="66"/>
        </w:numPr>
        <w:ind w:hanging="861"/>
        <w:jc w:val="both"/>
        <w:outlineLvl w:val="0"/>
        <w:rPr>
          <w:rFonts w:ascii="Arial" w:hAnsi="Arial" w:cs="Arial"/>
          <w:sz w:val="22"/>
          <w:szCs w:val="22"/>
        </w:rPr>
      </w:pPr>
      <w:bookmarkStart w:id="390" w:name="_Toc445130590"/>
      <w:bookmarkStart w:id="391" w:name="_Toc449080824"/>
      <w:bookmarkStart w:id="392" w:name="_Toc449080925"/>
      <w:bookmarkStart w:id="393" w:name="_Toc449087268"/>
      <w:r>
        <w:rPr>
          <w:rFonts w:ascii="Arial" w:hAnsi="Arial"/>
          <w:sz w:val="22"/>
          <w:szCs w:val="22"/>
          <w:u w:val="single"/>
        </w:rPr>
        <w:t>Subject</w:t>
      </w:r>
      <w:bookmarkEnd w:id="389"/>
      <w:bookmarkEnd w:id="390"/>
      <w:bookmarkEnd w:id="391"/>
      <w:bookmarkEnd w:id="392"/>
      <w:bookmarkEnd w:id="393"/>
    </w:p>
    <w:p w:rsidR="00631257" w:rsidRPr="00BA7813" w:rsidRDefault="00631257" w:rsidP="000E48BD">
      <w:pPr>
        <w:ind w:left="1276" w:hanging="709"/>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undertake to secure the performance of works ordered by the contracting authority on an ad hoc basis.</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Such orders shall concern routine installation, fitting-out, rebuilding and repair works and stand-by services not covered by the contract.</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Such works shall of necessity give rise to a written order from the contracting authority, specifying the object of the works, the cost and performance time.</w:t>
      </w:r>
    </w:p>
    <w:p w:rsidR="00631257" w:rsidRPr="00BA7813" w:rsidRDefault="00631257" w:rsidP="000E48BD">
      <w:pPr>
        <w:ind w:left="1276" w:hanging="709"/>
        <w:jc w:val="both"/>
        <w:rPr>
          <w:rFonts w:ascii="Arial" w:hAnsi="Arial" w:cs="Arial"/>
          <w:sz w:val="22"/>
          <w:szCs w:val="22"/>
        </w:rPr>
      </w:pPr>
      <w:bookmarkStart w:id="394" w:name="_Toc148857137"/>
    </w:p>
    <w:p w:rsidR="00631257" w:rsidRPr="00BA7813" w:rsidRDefault="00631257" w:rsidP="000A1D22">
      <w:pPr>
        <w:numPr>
          <w:ilvl w:val="0"/>
          <w:numId w:val="66"/>
        </w:numPr>
        <w:ind w:hanging="861"/>
        <w:jc w:val="both"/>
        <w:outlineLvl w:val="0"/>
        <w:rPr>
          <w:rFonts w:ascii="Arial" w:hAnsi="Arial" w:cs="Arial"/>
          <w:sz w:val="22"/>
          <w:szCs w:val="22"/>
        </w:rPr>
      </w:pPr>
      <w:bookmarkStart w:id="395" w:name="_Toc445130591"/>
      <w:bookmarkStart w:id="396" w:name="_Toc449080825"/>
      <w:bookmarkStart w:id="397" w:name="_Toc449080926"/>
      <w:bookmarkStart w:id="398" w:name="_Toc449087269"/>
      <w:r>
        <w:rPr>
          <w:rFonts w:ascii="Arial" w:hAnsi="Arial"/>
          <w:sz w:val="22"/>
          <w:szCs w:val="22"/>
          <w:u w:val="single"/>
        </w:rPr>
        <w:t>Human resources</w:t>
      </w:r>
      <w:bookmarkEnd w:id="394"/>
      <w:bookmarkEnd w:id="395"/>
      <w:bookmarkEnd w:id="396"/>
      <w:bookmarkEnd w:id="397"/>
      <w:bookmarkEnd w:id="398"/>
    </w:p>
    <w:p w:rsidR="00631257" w:rsidRPr="00BA7813" w:rsidRDefault="00631257" w:rsidP="000E48BD">
      <w:pPr>
        <w:ind w:left="1276" w:hanging="709"/>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contractor shall deploy human resources in addition to the resources assigned to maintenance work in order to ensure that such works are performed properly. If maintenance personnel have to be assigned to such works to ensure the proper performance of the tasks, this will be done in addition to the maintenance operations.</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Where works have to be carried out during maintenance work, the contractor must increase the staffing levels accordingly so that all the work can be completed.</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personnel responsible for carrying out the work will in all cases have the skills required in keeping with the nature of the work requested.</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The coordinator referred to in 4.1.1 shall be the contractor's sole interlocutor and person responsible vis-à-vis the contracting authority.</w:t>
      </w:r>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66"/>
        </w:numPr>
        <w:ind w:hanging="861"/>
        <w:jc w:val="both"/>
        <w:outlineLvl w:val="0"/>
        <w:rPr>
          <w:rFonts w:ascii="Arial" w:hAnsi="Arial" w:cs="Arial"/>
          <w:sz w:val="22"/>
          <w:szCs w:val="22"/>
        </w:rPr>
      </w:pPr>
      <w:bookmarkStart w:id="399" w:name="_Toc148857138"/>
      <w:bookmarkStart w:id="400" w:name="_Toc445130592"/>
      <w:bookmarkStart w:id="401" w:name="_Toc449080826"/>
      <w:bookmarkStart w:id="402" w:name="_Toc449080927"/>
      <w:bookmarkStart w:id="403" w:name="_Toc449087270"/>
      <w:r>
        <w:rPr>
          <w:rFonts w:ascii="Arial" w:hAnsi="Arial"/>
          <w:sz w:val="22"/>
          <w:szCs w:val="22"/>
          <w:u w:val="single"/>
        </w:rPr>
        <w:t>Prices and payment conditions</w:t>
      </w:r>
      <w:bookmarkEnd w:id="399"/>
      <w:bookmarkEnd w:id="400"/>
      <w:bookmarkEnd w:id="401"/>
      <w:bookmarkEnd w:id="402"/>
      <w:bookmarkEnd w:id="403"/>
    </w:p>
    <w:p w:rsidR="00631257" w:rsidRPr="00BA7813" w:rsidRDefault="00631257" w:rsidP="000E48BD">
      <w:pPr>
        <w:ind w:left="1276"/>
        <w:jc w:val="both"/>
        <w:rPr>
          <w:rFonts w:ascii="Arial" w:hAnsi="Arial" w:cs="Arial"/>
          <w:sz w:val="22"/>
          <w:szCs w:val="22"/>
        </w:rPr>
      </w:pPr>
    </w:p>
    <w:p w:rsidR="00631257" w:rsidRPr="00BA7813" w:rsidRDefault="00631257" w:rsidP="000A1D22">
      <w:pPr>
        <w:numPr>
          <w:ilvl w:val="0"/>
          <w:numId w:val="67"/>
        </w:numPr>
        <w:jc w:val="both"/>
        <w:outlineLvl w:val="0"/>
        <w:rPr>
          <w:rFonts w:ascii="Arial" w:hAnsi="Arial" w:cs="Arial"/>
          <w:sz w:val="22"/>
          <w:szCs w:val="22"/>
        </w:rPr>
      </w:pPr>
      <w:bookmarkStart w:id="404" w:name="_Toc445130593"/>
      <w:bookmarkStart w:id="405" w:name="_Toc449080827"/>
      <w:bookmarkStart w:id="406" w:name="_Toc449080928"/>
      <w:bookmarkStart w:id="407" w:name="_Toc449087271"/>
      <w:r>
        <w:rPr>
          <w:rFonts w:ascii="Arial" w:hAnsi="Arial"/>
          <w:sz w:val="22"/>
          <w:szCs w:val="22"/>
        </w:rPr>
        <w:t>General remarks</w:t>
      </w:r>
      <w:bookmarkEnd w:id="404"/>
      <w:bookmarkEnd w:id="405"/>
      <w:bookmarkEnd w:id="406"/>
      <w:bookmarkEnd w:id="407"/>
    </w:p>
    <w:p w:rsidR="00631257" w:rsidRPr="00BA7813" w:rsidRDefault="00631257" w:rsidP="000E48BD">
      <w:pPr>
        <w:ind w:left="1276"/>
        <w:jc w:val="both"/>
        <w:rPr>
          <w:rFonts w:ascii="Arial" w:hAnsi="Arial" w:cs="Arial"/>
          <w:sz w:val="22"/>
          <w:szCs w:val="22"/>
        </w:rPr>
      </w:pPr>
    </w:p>
    <w:p w:rsidR="00631257" w:rsidRDefault="00631257" w:rsidP="00CC0284">
      <w:pPr>
        <w:ind w:left="1276"/>
        <w:jc w:val="both"/>
        <w:rPr>
          <w:rFonts w:ascii="Arial" w:hAnsi="Arial" w:cs="Arial"/>
          <w:sz w:val="22"/>
          <w:szCs w:val="22"/>
        </w:rPr>
      </w:pPr>
    </w:p>
    <w:p w:rsidR="00631257" w:rsidRPr="002F726B" w:rsidRDefault="00631257" w:rsidP="002F726B">
      <w:pPr>
        <w:ind w:left="1276"/>
        <w:jc w:val="both"/>
        <w:rPr>
          <w:rFonts w:ascii="Arial" w:hAnsi="Arial" w:cs="Arial"/>
          <w:sz w:val="22"/>
          <w:szCs w:val="22"/>
        </w:rPr>
      </w:pPr>
      <w:r>
        <w:rPr>
          <w:rFonts w:ascii="Arial" w:hAnsi="Arial"/>
          <w:sz w:val="22"/>
          <w:szCs w:val="22"/>
        </w:rPr>
        <w:t>Specific works shall be organised according to three operating methods, which may be combined depending on the project. Choosing the operating method(s) shall be the responsibility of the contracting authority.</w:t>
      </w:r>
    </w:p>
    <w:p w:rsidR="00631257" w:rsidRPr="00631257" w:rsidRDefault="00631257" w:rsidP="002F726B">
      <w:pPr>
        <w:ind w:left="1276"/>
        <w:jc w:val="both"/>
        <w:rPr>
          <w:rFonts w:ascii="Arial" w:hAnsi="Arial" w:cs="Arial"/>
          <w:sz w:val="22"/>
          <w:szCs w:val="22"/>
          <w:u w:val="single"/>
        </w:rPr>
      </w:pPr>
    </w:p>
    <w:p w:rsidR="00631257" w:rsidRPr="002F726B" w:rsidRDefault="00631257" w:rsidP="002F726B">
      <w:pPr>
        <w:ind w:left="1276"/>
        <w:jc w:val="both"/>
        <w:rPr>
          <w:rFonts w:ascii="Arial" w:hAnsi="Arial" w:cs="Arial"/>
          <w:sz w:val="22"/>
          <w:szCs w:val="22"/>
          <w:u w:val="single"/>
        </w:rPr>
      </w:pPr>
      <w:bookmarkStart w:id="408" w:name="_Toc382558463"/>
      <w:bookmarkStart w:id="409" w:name="_Toc434914795"/>
      <w:r>
        <w:rPr>
          <w:rFonts w:ascii="Arial" w:hAnsi="Arial"/>
          <w:sz w:val="22"/>
          <w:szCs w:val="22"/>
          <w:u w:val="single"/>
        </w:rPr>
        <w:t>Supply of equipment and materials</w:t>
      </w:r>
      <w:bookmarkEnd w:id="408"/>
      <w:r>
        <w:rPr>
          <w:rFonts w:ascii="Arial" w:hAnsi="Arial"/>
          <w:sz w:val="22"/>
          <w:szCs w:val="22"/>
          <w:u w:val="single"/>
        </w:rPr>
        <w:t>/Subcontracted services</w:t>
      </w:r>
      <w:bookmarkEnd w:id="409"/>
    </w:p>
    <w:p w:rsidR="00631257" w:rsidRPr="002F726B" w:rsidRDefault="00631257" w:rsidP="002F726B">
      <w:pPr>
        <w:ind w:left="1276"/>
        <w:jc w:val="both"/>
        <w:rPr>
          <w:rFonts w:ascii="Arial" w:hAnsi="Arial" w:cs="Arial"/>
          <w:sz w:val="22"/>
          <w:szCs w:val="22"/>
        </w:rPr>
      </w:pPr>
      <w:r>
        <w:rPr>
          <w:rFonts w:ascii="Arial" w:hAnsi="Arial"/>
          <w:sz w:val="22"/>
          <w:szCs w:val="22"/>
        </w:rPr>
        <w:t>Without exempting it from the requirement for prior agreement of the contracting authority, the contractor may be obliged to use a supplier for equipment, components or materials, or to subcontract specific work when the involvement of the sub-contractor is essential for reasons connected to accreditation, competence, the guarantee or regulations.</w:t>
      </w:r>
    </w:p>
    <w:p w:rsidR="00631257" w:rsidRPr="00631257" w:rsidRDefault="00631257" w:rsidP="002F726B">
      <w:pPr>
        <w:ind w:left="1276"/>
        <w:jc w:val="both"/>
        <w:rPr>
          <w:rFonts w:ascii="Arial" w:hAnsi="Arial" w:cs="Arial"/>
          <w:sz w:val="22"/>
          <w:szCs w:val="22"/>
        </w:rPr>
      </w:pPr>
    </w:p>
    <w:p w:rsidR="00631257" w:rsidRDefault="00631257" w:rsidP="002F726B">
      <w:pPr>
        <w:ind w:left="1276"/>
        <w:jc w:val="both"/>
        <w:rPr>
          <w:rFonts w:ascii="Arial" w:hAnsi="Arial" w:cs="Arial"/>
          <w:sz w:val="22"/>
          <w:szCs w:val="22"/>
        </w:rPr>
      </w:pPr>
      <w:r>
        <w:rPr>
          <w:rFonts w:ascii="Arial" w:hAnsi="Arial"/>
          <w:sz w:val="22"/>
          <w:szCs w:val="22"/>
        </w:rPr>
        <w:t>This concerns services that will be subcontracted to a third company which has been declared and approved by the Secretariat in advance. The price shall be determined by applying the contractor's increase coefficient to each tender of the sub-contractor(s).</w:t>
      </w:r>
    </w:p>
    <w:p w:rsidR="00631257" w:rsidRPr="00631257" w:rsidRDefault="00631257" w:rsidP="002F726B">
      <w:pPr>
        <w:ind w:left="1276"/>
        <w:jc w:val="both"/>
        <w:rPr>
          <w:rFonts w:ascii="Arial" w:hAnsi="Arial" w:cs="Arial"/>
          <w:sz w:val="22"/>
          <w:szCs w:val="22"/>
        </w:rPr>
      </w:pPr>
    </w:p>
    <w:p w:rsidR="00631257" w:rsidRPr="002F726B" w:rsidRDefault="00631257" w:rsidP="002F726B">
      <w:pPr>
        <w:ind w:left="1276"/>
        <w:jc w:val="both"/>
        <w:rPr>
          <w:rFonts w:ascii="Arial" w:hAnsi="Arial" w:cs="Arial"/>
          <w:sz w:val="22"/>
          <w:szCs w:val="22"/>
        </w:rPr>
      </w:pPr>
      <w:r>
        <w:rPr>
          <w:rFonts w:ascii="Arial" w:hAnsi="Arial"/>
          <w:sz w:val="22"/>
          <w:szCs w:val="22"/>
        </w:rPr>
        <w:t>For the supply of components or equipment, the final price shall be determined by applying the contractor's increase coefficient to each tender of the selected supplier(s).</w:t>
      </w:r>
    </w:p>
    <w:p w:rsidR="00631257" w:rsidRPr="002F726B" w:rsidRDefault="00631257" w:rsidP="002F726B">
      <w:pPr>
        <w:ind w:left="1276"/>
        <w:jc w:val="both"/>
        <w:rPr>
          <w:rFonts w:ascii="Arial" w:hAnsi="Arial" w:cs="Arial"/>
          <w:sz w:val="22"/>
          <w:szCs w:val="22"/>
        </w:rPr>
      </w:pPr>
      <w:r>
        <w:br w:type="page"/>
      </w:r>
    </w:p>
    <w:p w:rsidR="00631257" w:rsidRPr="002F726B" w:rsidRDefault="00631257" w:rsidP="002F726B">
      <w:pPr>
        <w:ind w:left="1276"/>
        <w:jc w:val="both"/>
        <w:rPr>
          <w:rFonts w:ascii="Arial" w:hAnsi="Arial" w:cs="Arial"/>
          <w:sz w:val="22"/>
          <w:szCs w:val="22"/>
        </w:rPr>
      </w:pPr>
      <w:r>
        <w:rPr>
          <w:rFonts w:ascii="Arial" w:hAnsi="Arial"/>
          <w:sz w:val="22"/>
          <w:szCs w:val="22"/>
        </w:rPr>
        <w:t>At the tender stage, the contractor shall attach to his offer the tender(s) of the supplier(s) or sub-contractor(s) consulted (according to the procedures for competitive tendering described in point 3.4, to which his increase coefficient shall be applied. The most advantageous offer in terms of the pre-defined award criteria shall be selected.</w:t>
      </w:r>
    </w:p>
    <w:p w:rsidR="00631257" w:rsidRPr="00631257" w:rsidRDefault="00631257" w:rsidP="002F726B">
      <w:pPr>
        <w:ind w:left="1276"/>
        <w:jc w:val="both"/>
        <w:rPr>
          <w:rFonts w:ascii="Arial" w:hAnsi="Arial" w:cs="Arial"/>
          <w:sz w:val="22"/>
          <w:szCs w:val="22"/>
        </w:rPr>
      </w:pPr>
    </w:p>
    <w:p w:rsidR="00631257" w:rsidRDefault="00631257" w:rsidP="002F726B">
      <w:pPr>
        <w:ind w:left="1276"/>
        <w:jc w:val="both"/>
        <w:rPr>
          <w:rFonts w:ascii="Arial" w:hAnsi="Arial" w:cs="Arial"/>
          <w:sz w:val="22"/>
          <w:szCs w:val="22"/>
        </w:rPr>
      </w:pPr>
      <w:r>
        <w:rPr>
          <w:rFonts w:ascii="Arial" w:hAnsi="Arial"/>
          <w:sz w:val="22"/>
          <w:szCs w:val="22"/>
        </w:rPr>
        <w:t>At the invoicing stage, the amount of the contractor's invoice shall correspond to the supplier's or sub-contractor's invoice, which shall be attached to the invoice, plus the application of the increase coefficient.</w:t>
      </w:r>
    </w:p>
    <w:p w:rsidR="00631257" w:rsidRPr="00631257" w:rsidRDefault="00631257" w:rsidP="002F726B">
      <w:pPr>
        <w:ind w:left="1276"/>
        <w:jc w:val="both"/>
        <w:rPr>
          <w:rFonts w:ascii="Arial" w:hAnsi="Arial" w:cs="Arial"/>
          <w:sz w:val="22"/>
          <w:szCs w:val="22"/>
        </w:rPr>
      </w:pPr>
    </w:p>
    <w:p w:rsidR="00631257" w:rsidRPr="002F726B" w:rsidRDefault="00631257" w:rsidP="002F726B">
      <w:pPr>
        <w:ind w:left="1276"/>
        <w:jc w:val="both"/>
        <w:rPr>
          <w:rFonts w:ascii="Arial" w:hAnsi="Arial" w:cs="Arial"/>
          <w:sz w:val="22"/>
          <w:szCs w:val="22"/>
          <w:u w:val="single"/>
        </w:rPr>
      </w:pPr>
      <w:bookmarkStart w:id="410" w:name="_Toc382558466"/>
      <w:bookmarkStart w:id="411" w:name="_Toc434914796"/>
      <w:r>
        <w:rPr>
          <w:rFonts w:ascii="Arial" w:hAnsi="Arial"/>
          <w:sz w:val="22"/>
          <w:szCs w:val="22"/>
          <w:u w:val="single"/>
        </w:rPr>
        <w:t>Flat-rate services by the contractor</w:t>
      </w:r>
      <w:bookmarkEnd w:id="410"/>
      <w:bookmarkEnd w:id="411"/>
    </w:p>
    <w:p w:rsidR="00631257" w:rsidRPr="002F726B" w:rsidRDefault="00631257" w:rsidP="002F726B">
      <w:pPr>
        <w:ind w:left="1276"/>
        <w:jc w:val="both"/>
        <w:rPr>
          <w:rFonts w:ascii="Arial" w:hAnsi="Arial" w:cs="Arial"/>
          <w:sz w:val="22"/>
          <w:szCs w:val="22"/>
        </w:rPr>
      </w:pPr>
      <w:r>
        <w:rPr>
          <w:rFonts w:ascii="Arial" w:hAnsi="Arial"/>
          <w:sz w:val="22"/>
          <w:szCs w:val="22"/>
        </w:rPr>
        <w:t>These are services (equipment plus labour) for which the contractor has submitted a binding and flat-rate offer.</w:t>
      </w:r>
    </w:p>
    <w:p w:rsidR="00631257" w:rsidRPr="00631257" w:rsidRDefault="00631257" w:rsidP="002F726B">
      <w:pPr>
        <w:ind w:left="1276"/>
        <w:jc w:val="both"/>
        <w:rPr>
          <w:rFonts w:ascii="Arial" w:hAnsi="Arial" w:cs="Arial"/>
          <w:sz w:val="22"/>
          <w:szCs w:val="22"/>
        </w:rPr>
      </w:pPr>
    </w:p>
    <w:p w:rsidR="00631257" w:rsidRPr="002F726B" w:rsidRDefault="00631257" w:rsidP="002F726B">
      <w:pPr>
        <w:ind w:left="1276"/>
        <w:jc w:val="both"/>
        <w:rPr>
          <w:rFonts w:ascii="Arial" w:hAnsi="Arial" w:cs="Arial"/>
          <w:sz w:val="22"/>
          <w:szCs w:val="22"/>
        </w:rPr>
      </w:pPr>
      <w:r>
        <w:rPr>
          <w:rFonts w:ascii="Arial" w:hAnsi="Arial"/>
          <w:sz w:val="22"/>
          <w:szCs w:val="22"/>
        </w:rPr>
        <w:t>At the invoicing stage, the amount shall correspond to the flat rate, with no additional justification.</w:t>
      </w:r>
    </w:p>
    <w:p w:rsidR="00631257" w:rsidRPr="00631257" w:rsidRDefault="00631257" w:rsidP="002F726B">
      <w:pPr>
        <w:ind w:left="1276"/>
        <w:jc w:val="both"/>
        <w:rPr>
          <w:rFonts w:ascii="Arial" w:hAnsi="Arial" w:cs="Arial"/>
          <w:sz w:val="22"/>
          <w:szCs w:val="22"/>
        </w:rPr>
      </w:pPr>
    </w:p>
    <w:p w:rsidR="00631257" w:rsidRDefault="00631257" w:rsidP="002F726B">
      <w:pPr>
        <w:ind w:left="1276"/>
        <w:jc w:val="both"/>
        <w:rPr>
          <w:rFonts w:ascii="Arial" w:hAnsi="Arial" w:cs="Arial"/>
          <w:sz w:val="22"/>
          <w:szCs w:val="22"/>
          <w:u w:val="single"/>
        </w:rPr>
      </w:pPr>
      <w:bookmarkStart w:id="412" w:name="_Toc382558467"/>
      <w:bookmarkStart w:id="413" w:name="_Toc434914797"/>
      <w:r>
        <w:rPr>
          <w:rFonts w:ascii="Arial" w:hAnsi="Arial"/>
          <w:sz w:val="22"/>
          <w:szCs w:val="22"/>
          <w:u w:val="single"/>
        </w:rPr>
        <w:t>Cost-plus services by the contractor</w:t>
      </w:r>
      <w:bookmarkEnd w:id="412"/>
      <w:bookmarkEnd w:id="413"/>
    </w:p>
    <w:p w:rsidR="00631257" w:rsidRDefault="00631257" w:rsidP="002F726B">
      <w:pPr>
        <w:ind w:left="1276"/>
        <w:jc w:val="both"/>
        <w:rPr>
          <w:rFonts w:ascii="Arial" w:hAnsi="Arial" w:cs="Arial"/>
          <w:sz w:val="22"/>
          <w:szCs w:val="22"/>
        </w:rPr>
      </w:pPr>
      <w:r>
        <w:rPr>
          <w:rFonts w:ascii="Arial" w:hAnsi="Arial"/>
          <w:sz w:val="22"/>
          <w:szCs w:val="22"/>
        </w:rPr>
        <w:t>These are labour services provided by the contractor such as stand-by during summits, or services for which he submits a tender based on an estimate of the hours needed to complete work, to which the hourly rates defined in the financial tender form apply.</w:t>
      </w:r>
    </w:p>
    <w:p w:rsidR="00631257" w:rsidRPr="00631257" w:rsidRDefault="00631257" w:rsidP="002F726B">
      <w:pPr>
        <w:ind w:left="1276"/>
        <w:jc w:val="both"/>
        <w:rPr>
          <w:rFonts w:ascii="Arial" w:hAnsi="Arial" w:cs="Arial"/>
          <w:sz w:val="22"/>
          <w:szCs w:val="22"/>
        </w:rPr>
      </w:pPr>
    </w:p>
    <w:p w:rsidR="00631257" w:rsidRDefault="00631257" w:rsidP="002F726B">
      <w:pPr>
        <w:ind w:left="1276"/>
        <w:jc w:val="both"/>
        <w:rPr>
          <w:rFonts w:ascii="Arial" w:hAnsi="Arial" w:cs="Arial"/>
          <w:sz w:val="22"/>
          <w:szCs w:val="22"/>
        </w:rPr>
      </w:pPr>
      <w:r>
        <w:rPr>
          <w:rFonts w:ascii="Arial" w:hAnsi="Arial"/>
          <w:sz w:val="22"/>
          <w:szCs w:val="22"/>
        </w:rPr>
        <w:t>However, two scenarios are possible at the tender stage:</w:t>
      </w:r>
    </w:p>
    <w:p w:rsidR="00631257" w:rsidRPr="00631257" w:rsidRDefault="00631257" w:rsidP="002F726B">
      <w:pPr>
        <w:ind w:left="1276"/>
        <w:jc w:val="both"/>
        <w:rPr>
          <w:rFonts w:ascii="Arial" w:hAnsi="Arial" w:cs="Arial"/>
          <w:sz w:val="22"/>
          <w:szCs w:val="22"/>
        </w:rPr>
      </w:pPr>
    </w:p>
    <w:p w:rsidR="00631257" w:rsidRPr="002F726B" w:rsidRDefault="00631257" w:rsidP="002F726B">
      <w:pPr>
        <w:numPr>
          <w:ilvl w:val="0"/>
          <w:numId w:val="71"/>
        </w:numPr>
        <w:tabs>
          <w:tab w:val="clear" w:pos="1287"/>
          <w:tab w:val="num" w:pos="851"/>
        </w:tabs>
        <w:ind w:left="2127" w:hanging="437"/>
        <w:jc w:val="both"/>
        <w:rPr>
          <w:rFonts w:ascii="Arial" w:hAnsi="Arial" w:cs="Arial"/>
          <w:sz w:val="22"/>
          <w:szCs w:val="22"/>
        </w:rPr>
      </w:pPr>
      <w:r>
        <w:rPr>
          <w:rFonts w:ascii="Arial" w:hAnsi="Arial"/>
          <w:sz w:val="22"/>
          <w:szCs w:val="22"/>
        </w:rPr>
        <w:t>total time and materials: the hours worked may always be invoiced;</w:t>
      </w:r>
    </w:p>
    <w:p w:rsidR="00631257" w:rsidRPr="002F726B" w:rsidRDefault="00631257" w:rsidP="002F726B">
      <w:pPr>
        <w:numPr>
          <w:ilvl w:val="0"/>
          <w:numId w:val="71"/>
        </w:numPr>
        <w:tabs>
          <w:tab w:val="clear" w:pos="1287"/>
          <w:tab w:val="num" w:pos="851"/>
        </w:tabs>
        <w:ind w:left="2127" w:hanging="437"/>
        <w:jc w:val="both"/>
        <w:rPr>
          <w:rFonts w:ascii="Arial" w:hAnsi="Arial" w:cs="Arial"/>
          <w:sz w:val="22"/>
          <w:szCs w:val="22"/>
        </w:rPr>
      </w:pPr>
      <w:r>
        <w:rPr>
          <w:rFonts w:ascii="Arial" w:hAnsi="Arial"/>
          <w:sz w:val="22"/>
          <w:szCs w:val="22"/>
        </w:rPr>
        <w:t>capped fee: under no circumstances may the hours worked exceeding the estimate received be invoiced.</w:t>
      </w:r>
    </w:p>
    <w:p w:rsidR="00631257" w:rsidRPr="00631257" w:rsidRDefault="00631257" w:rsidP="002F726B">
      <w:pPr>
        <w:ind w:left="1276"/>
        <w:jc w:val="both"/>
        <w:rPr>
          <w:rFonts w:ascii="Arial" w:hAnsi="Arial" w:cs="Arial"/>
          <w:sz w:val="22"/>
          <w:szCs w:val="22"/>
        </w:rPr>
      </w:pPr>
    </w:p>
    <w:p w:rsidR="00631257" w:rsidRPr="002F726B" w:rsidRDefault="00631257" w:rsidP="002F726B">
      <w:pPr>
        <w:ind w:left="1276"/>
        <w:jc w:val="both"/>
        <w:rPr>
          <w:rFonts w:ascii="Arial" w:hAnsi="Arial" w:cs="Arial"/>
          <w:sz w:val="22"/>
          <w:szCs w:val="22"/>
        </w:rPr>
      </w:pPr>
      <w:r>
        <w:rPr>
          <w:rFonts w:ascii="Arial" w:hAnsi="Arial"/>
          <w:sz w:val="22"/>
          <w:szCs w:val="22"/>
        </w:rPr>
        <w:t>It shall be the contractor's responsibility to justify at the invoice stage the hours actually worked; only those hours shall be invoiced.</w:t>
      </w:r>
    </w:p>
    <w:p w:rsidR="00631257" w:rsidRDefault="00631257" w:rsidP="002F726B">
      <w:pPr>
        <w:ind w:left="1276"/>
        <w:jc w:val="both"/>
        <w:rPr>
          <w:rFonts w:ascii="Arial" w:hAnsi="Arial" w:cs="Arial"/>
          <w:sz w:val="22"/>
          <w:szCs w:val="22"/>
        </w:rPr>
      </w:pPr>
      <w:r>
        <w:rPr>
          <w:rFonts w:ascii="Arial" w:hAnsi="Arial"/>
          <w:sz w:val="22"/>
          <w:szCs w:val="22"/>
        </w:rPr>
        <w:t>To that end, the contractor shall attach to the invoice the time sheet of his technician(s), breaking down the hours worked. This sheet must be signed by a member of the Technical Management sector.</w:t>
      </w:r>
    </w:p>
    <w:p w:rsidR="00631257" w:rsidRPr="00631257" w:rsidRDefault="00631257" w:rsidP="00CC0284">
      <w:pPr>
        <w:ind w:left="1276"/>
        <w:jc w:val="both"/>
        <w:rPr>
          <w:rFonts w:ascii="Arial" w:hAnsi="Arial"/>
          <w:sz w:val="22"/>
        </w:rPr>
      </w:pPr>
    </w:p>
    <w:p w:rsidR="00631257" w:rsidRPr="00BA7813" w:rsidRDefault="00631257" w:rsidP="000A1D22">
      <w:pPr>
        <w:numPr>
          <w:ilvl w:val="0"/>
          <w:numId w:val="67"/>
        </w:numPr>
        <w:jc w:val="both"/>
        <w:outlineLvl w:val="0"/>
        <w:rPr>
          <w:rFonts w:ascii="Arial" w:hAnsi="Arial" w:cs="Arial"/>
          <w:sz w:val="22"/>
          <w:szCs w:val="22"/>
        </w:rPr>
      </w:pPr>
      <w:bookmarkStart w:id="414" w:name="_Toc445130595"/>
      <w:bookmarkStart w:id="415" w:name="_Toc449080828"/>
      <w:bookmarkStart w:id="416" w:name="_Toc449080929"/>
      <w:bookmarkStart w:id="417" w:name="_Toc449087272"/>
      <w:r>
        <w:rPr>
          <w:rFonts w:ascii="Arial" w:hAnsi="Arial"/>
          <w:sz w:val="22"/>
          <w:szCs w:val="22"/>
        </w:rPr>
        <w:t>Time limits for tenders</w:t>
      </w:r>
      <w:bookmarkEnd w:id="414"/>
      <w:bookmarkEnd w:id="415"/>
      <w:bookmarkEnd w:id="416"/>
      <w:bookmarkEnd w:id="417"/>
    </w:p>
    <w:p w:rsidR="00631257" w:rsidRPr="00BA7813" w:rsidRDefault="00631257" w:rsidP="000E48BD">
      <w:pPr>
        <w:ind w:left="1276"/>
        <w:jc w:val="both"/>
        <w:rPr>
          <w:rFonts w:ascii="Arial" w:hAnsi="Arial" w:cs="Arial"/>
          <w:sz w:val="22"/>
          <w:szCs w:val="22"/>
        </w:rPr>
      </w:pPr>
    </w:p>
    <w:p w:rsidR="00631257" w:rsidRDefault="00631257" w:rsidP="000925B4">
      <w:pPr>
        <w:ind w:left="1276"/>
        <w:jc w:val="both"/>
        <w:rPr>
          <w:rFonts w:ascii="Arial" w:hAnsi="Arial" w:cs="Arial"/>
          <w:sz w:val="22"/>
          <w:szCs w:val="22"/>
        </w:rPr>
      </w:pPr>
      <w:r>
        <w:rPr>
          <w:rFonts w:ascii="Arial" w:hAnsi="Arial"/>
          <w:sz w:val="22"/>
          <w:szCs w:val="22"/>
        </w:rPr>
        <w:t>If not explicitly mentioned in the invitation to tender, the prior estimate must reach the contracting authority within the time limits mentioned below, running from the time the contracting authority publishes its invitation in writing. For reasons of efficiency, the contracting authority's invitation will be issued by email.</w:t>
      </w:r>
    </w:p>
    <w:p w:rsidR="00631257" w:rsidRPr="00BA7813" w:rsidRDefault="00631257" w:rsidP="000925B4">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080"/>
      </w:tblGrid>
      <w:tr w:rsidR="00631257" w:rsidRPr="00BA7813" w:rsidTr="00E42473">
        <w:trPr>
          <w:trHeight w:val="461"/>
        </w:trPr>
        <w:tc>
          <w:tcPr>
            <w:tcW w:w="432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Type of invitation</w:t>
            </w:r>
          </w:p>
        </w:tc>
        <w:tc>
          <w:tcPr>
            <w:tcW w:w="4080" w:type="dxa"/>
          </w:tcPr>
          <w:p w:rsidR="00631257" w:rsidRPr="00BA7813" w:rsidRDefault="00631257" w:rsidP="00E42473">
            <w:pPr>
              <w:spacing w:before="60" w:after="60"/>
              <w:jc w:val="both"/>
              <w:rPr>
                <w:rFonts w:ascii="Arial" w:hAnsi="Arial" w:cs="Arial"/>
                <w:b/>
                <w:sz w:val="22"/>
                <w:szCs w:val="22"/>
              </w:rPr>
            </w:pPr>
            <w:r>
              <w:rPr>
                <w:rFonts w:ascii="Arial" w:hAnsi="Arial"/>
                <w:b/>
                <w:sz w:val="22"/>
                <w:szCs w:val="22"/>
              </w:rPr>
              <w:t>Max. time limit (working days)</w:t>
            </w:r>
          </w:p>
        </w:tc>
      </w:tr>
      <w:tr w:rsidR="00631257" w:rsidRPr="00BA7813" w:rsidTr="00E42473">
        <w:trPr>
          <w:trHeight w:val="292"/>
        </w:trPr>
        <w:tc>
          <w:tcPr>
            <w:tcW w:w="43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Urgent invitation (safety, cradles at a standstill)</w:t>
            </w:r>
          </w:p>
        </w:tc>
        <w:tc>
          <w:tcPr>
            <w:tcW w:w="40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1 day</w:t>
            </w:r>
          </w:p>
        </w:tc>
      </w:tr>
      <w:tr w:rsidR="00631257" w:rsidRPr="00BA7813" w:rsidTr="00E42473">
        <w:trPr>
          <w:trHeight w:val="281"/>
        </w:trPr>
        <w:tc>
          <w:tcPr>
            <w:tcW w:w="43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Normal invitation</w:t>
            </w:r>
          </w:p>
        </w:tc>
        <w:tc>
          <w:tcPr>
            <w:tcW w:w="40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5 days</w:t>
            </w:r>
          </w:p>
        </w:tc>
      </w:tr>
      <w:tr w:rsidR="00631257" w:rsidRPr="00BA7813" w:rsidTr="00E42473">
        <w:trPr>
          <w:trHeight w:val="272"/>
        </w:trPr>
        <w:tc>
          <w:tcPr>
            <w:tcW w:w="43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Invitation involving a sub-contractor</w:t>
            </w:r>
          </w:p>
        </w:tc>
        <w:tc>
          <w:tcPr>
            <w:tcW w:w="40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10 days</w:t>
            </w:r>
          </w:p>
        </w:tc>
      </w:tr>
      <w:tr w:rsidR="00631257" w:rsidRPr="00BA7813" w:rsidTr="00E42473">
        <w:trPr>
          <w:trHeight w:val="261"/>
        </w:trPr>
        <w:tc>
          <w:tcPr>
            <w:tcW w:w="432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Invitation involving a study</w:t>
            </w:r>
          </w:p>
        </w:tc>
        <w:tc>
          <w:tcPr>
            <w:tcW w:w="4080" w:type="dxa"/>
          </w:tcPr>
          <w:p w:rsidR="00631257" w:rsidRPr="00BA7813" w:rsidRDefault="00631257" w:rsidP="00E42473">
            <w:pPr>
              <w:spacing w:before="60" w:after="60"/>
              <w:jc w:val="both"/>
              <w:rPr>
                <w:rFonts w:ascii="Arial" w:hAnsi="Arial" w:cs="Arial"/>
                <w:sz w:val="22"/>
                <w:szCs w:val="22"/>
              </w:rPr>
            </w:pPr>
            <w:r>
              <w:rPr>
                <w:rFonts w:ascii="Arial" w:hAnsi="Arial"/>
                <w:sz w:val="22"/>
                <w:szCs w:val="22"/>
              </w:rPr>
              <w:t>20 days (except special case to be justified to the contracting authority)</w:t>
            </w:r>
          </w:p>
        </w:tc>
      </w:tr>
    </w:tbl>
    <w:p w:rsidR="00631257"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br w:type="page"/>
      </w:r>
    </w:p>
    <w:p w:rsidR="00631257" w:rsidRPr="00CC0284" w:rsidRDefault="00631257" w:rsidP="000A1D22">
      <w:pPr>
        <w:numPr>
          <w:ilvl w:val="0"/>
          <w:numId w:val="68"/>
        </w:numPr>
        <w:ind w:hanging="861"/>
        <w:jc w:val="both"/>
        <w:outlineLvl w:val="0"/>
        <w:rPr>
          <w:rFonts w:ascii="Arial" w:hAnsi="Arial" w:cs="Arial"/>
          <w:sz w:val="22"/>
          <w:szCs w:val="22"/>
        </w:rPr>
      </w:pPr>
      <w:bookmarkStart w:id="418" w:name="_Toc445130596"/>
      <w:bookmarkStart w:id="419" w:name="_Toc449080829"/>
      <w:bookmarkStart w:id="420" w:name="_Toc449080930"/>
      <w:bookmarkStart w:id="421" w:name="_Toc449087273"/>
      <w:bookmarkStart w:id="422" w:name="_Toc148857139"/>
      <w:r>
        <w:rPr>
          <w:rFonts w:ascii="Arial" w:hAnsi="Arial"/>
          <w:sz w:val="22"/>
          <w:szCs w:val="22"/>
          <w:u w:val="single"/>
        </w:rPr>
        <w:t>Sub-contractors and supplies</w:t>
      </w:r>
      <w:bookmarkEnd w:id="418"/>
      <w:bookmarkEnd w:id="419"/>
      <w:bookmarkEnd w:id="420"/>
      <w:bookmarkEnd w:id="421"/>
    </w:p>
    <w:p w:rsidR="00631257" w:rsidRPr="00CC0284" w:rsidRDefault="00631257" w:rsidP="000E48BD">
      <w:pPr>
        <w:ind w:left="1276" w:hanging="709"/>
        <w:jc w:val="both"/>
        <w:rPr>
          <w:rFonts w:ascii="Arial" w:hAnsi="Arial" w:cs="Arial"/>
          <w:sz w:val="22"/>
          <w:szCs w:val="22"/>
        </w:rPr>
      </w:pPr>
    </w:p>
    <w:p w:rsidR="00631257" w:rsidRPr="00CC0284" w:rsidRDefault="00631257" w:rsidP="00CA49B0">
      <w:pPr>
        <w:ind w:left="1276"/>
        <w:jc w:val="both"/>
        <w:rPr>
          <w:rFonts w:ascii="Arial" w:hAnsi="Arial" w:cs="Arial"/>
          <w:sz w:val="22"/>
          <w:szCs w:val="22"/>
        </w:rPr>
      </w:pPr>
      <w:bookmarkStart w:id="423" w:name="_Toc445130597"/>
      <w:bookmarkStart w:id="424" w:name="_Toc445130699"/>
      <w:bookmarkStart w:id="425" w:name="_Toc449080830"/>
      <w:bookmarkStart w:id="426" w:name="_Toc449080931"/>
      <w:bookmarkStart w:id="427" w:name="_Toc449081234"/>
      <w:r>
        <w:rPr>
          <w:rFonts w:ascii="Arial" w:hAnsi="Arial"/>
          <w:sz w:val="22"/>
          <w:szCs w:val="22"/>
        </w:rPr>
        <w:t>When works ordered by the contracting authority on an ad hoc basis involve the use of a sub-contractor and/or external supplier, or exceed the capability of the company's personnel, the contractor may propose to have them carrie</w:t>
      </w:r>
      <w:r w:rsidR="00C0732A">
        <w:rPr>
          <w:rFonts w:ascii="Arial" w:hAnsi="Arial"/>
          <w:sz w:val="22"/>
          <w:szCs w:val="22"/>
        </w:rPr>
        <w:t>d out in full or in part by sub</w:t>
      </w:r>
      <w:r w:rsidR="00C0732A">
        <w:rPr>
          <w:rFonts w:ascii="Arial" w:hAnsi="Arial"/>
          <w:sz w:val="22"/>
          <w:szCs w:val="22"/>
        </w:rPr>
        <w:noBreakHyphen/>
      </w:r>
      <w:r>
        <w:rPr>
          <w:rFonts w:ascii="Arial" w:hAnsi="Arial"/>
          <w:sz w:val="22"/>
          <w:szCs w:val="22"/>
        </w:rPr>
        <w:t>contractor(s) and/or suppliers, on condition that he has received the written approval of the contracting authority.</w:t>
      </w:r>
      <w:bookmarkEnd w:id="423"/>
      <w:bookmarkEnd w:id="424"/>
      <w:bookmarkEnd w:id="425"/>
      <w:bookmarkEnd w:id="426"/>
      <w:bookmarkEnd w:id="427"/>
    </w:p>
    <w:p w:rsidR="00631257" w:rsidRPr="00CC0284" w:rsidRDefault="00631257" w:rsidP="000E48BD">
      <w:pPr>
        <w:ind w:left="1276"/>
        <w:jc w:val="both"/>
        <w:outlineLvl w:val="0"/>
        <w:rPr>
          <w:rFonts w:ascii="Arial" w:hAnsi="Arial" w:cs="Arial"/>
          <w:sz w:val="22"/>
          <w:szCs w:val="22"/>
        </w:rPr>
      </w:pPr>
    </w:p>
    <w:p w:rsidR="00631257" w:rsidRPr="00CC0284" w:rsidRDefault="00631257" w:rsidP="00647E11">
      <w:pPr>
        <w:ind w:left="1276"/>
        <w:jc w:val="both"/>
        <w:rPr>
          <w:rFonts w:ascii="Arial" w:eastAsia="Calibri" w:hAnsi="Arial" w:cs="Arial"/>
          <w:sz w:val="22"/>
          <w:szCs w:val="22"/>
        </w:rPr>
      </w:pPr>
      <w:bookmarkStart w:id="428" w:name="_Toc445130598"/>
      <w:bookmarkStart w:id="429" w:name="_Toc445130700"/>
      <w:bookmarkStart w:id="430" w:name="_Toc449080831"/>
      <w:bookmarkStart w:id="431" w:name="_Toc449080932"/>
      <w:bookmarkStart w:id="432" w:name="_Toc449081235"/>
      <w:r>
        <w:rPr>
          <w:rFonts w:ascii="Arial" w:hAnsi="Arial"/>
          <w:sz w:val="22"/>
          <w:szCs w:val="22"/>
        </w:rPr>
        <w:t>The contractor shall be responsible for coordinati</w:t>
      </w:r>
      <w:r w:rsidR="00C0732A">
        <w:rPr>
          <w:rFonts w:ascii="Arial" w:hAnsi="Arial"/>
          <w:sz w:val="22"/>
          <w:szCs w:val="22"/>
        </w:rPr>
        <w:t>ng the works carried out by sub</w:t>
      </w:r>
      <w:r w:rsidR="00C0732A">
        <w:rPr>
          <w:rFonts w:ascii="Arial" w:hAnsi="Arial"/>
          <w:sz w:val="22"/>
          <w:szCs w:val="22"/>
        </w:rPr>
        <w:noBreakHyphen/>
      </w:r>
      <w:r>
        <w:rPr>
          <w:rFonts w:ascii="Arial" w:hAnsi="Arial"/>
          <w:sz w:val="22"/>
          <w:szCs w:val="22"/>
        </w:rPr>
        <w:t>contractors.</w:t>
      </w:r>
      <w:bookmarkEnd w:id="428"/>
      <w:bookmarkEnd w:id="429"/>
      <w:bookmarkEnd w:id="430"/>
      <w:bookmarkEnd w:id="431"/>
      <w:bookmarkEnd w:id="432"/>
    </w:p>
    <w:p w:rsidR="00631257" w:rsidRPr="00CC0284" w:rsidRDefault="00631257" w:rsidP="000E48BD">
      <w:pPr>
        <w:ind w:left="1276"/>
        <w:jc w:val="both"/>
        <w:outlineLvl w:val="0"/>
        <w:rPr>
          <w:rFonts w:ascii="Arial" w:hAnsi="Arial" w:cs="Arial"/>
          <w:sz w:val="22"/>
          <w:szCs w:val="22"/>
        </w:rPr>
      </w:pPr>
    </w:p>
    <w:p w:rsidR="00631257" w:rsidRPr="00CC0284" w:rsidRDefault="00631257" w:rsidP="000A1D22">
      <w:pPr>
        <w:numPr>
          <w:ilvl w:val="0"/>
          <w:numId w:val="69"/>
        </w:numPr>
        <w:jc w:val="both"/>
        <w:outlineLvl w:val="0"/>
        <w:rPr>
          <w:rFonts w:ascii="Arial" w:hAnsi="Arial" w:cs="Arial"/>
          <w:sz w:val="22"/>
          <w:szCs w:val="22"/>
        </w:rPr>
      </w:pPr>
      <w:bookmarkStart w:id="433" w:name="_Toc445130599"/>
      <w:bookmarkStart w:id="434" w:name="_Toc449080832"/>
      <w:bookmarkStart w:id="435" w:name="_Toc449080933"/>
      <w:bookmarkStart w:id="436" w:name="_Toc449087274"/>
      <w:r>
        <w:rPr>
          <w:rFonts w:ascii="Arial" w:hAnsi="Arial"/>
          <w:sz w:val="22"/>
          <w:szCs w:val="22"/>
        </w:rPr>
        <w:t>Procurement procedures</w:t>
      </w:r>
      <w:bookmarkEnd w:id="433"/>
      <w:bookmarkEnd w:id="434"/>
      <w:bookmarkEnd w:id="435"/>
      <w:bookmarkEnd w:id="436"/>
    </w:p>
    <w:p w:rsidR="00631257" w:rsidRDefault="00631257" w:rsidP="00A332A5">
      <w:pPr>
        <w:spacing w:before="120"/>
        <w:ind w:left="1276"/>
        <w:jc w:val="both"/>
        <w:rPr>
          <w:rFonts w:ascii="Arial" w:hAnsi="Arial" w:cs="Arial"/>
          <w:sz w:val="22"/>
          <w:szCs w:val="22"/>
        </w:rPr>
      </w:pPr>
      <w:r>
        <w:rPr>
          <w:rFonts w:ascii="Arial" w:hAnsi="Arial"/>
          <w:sz w:val="22"/>
          <w:szCs w:val="22"/>
        </w:rPr>
        <w:t>If in the area concerned companies have direct links with the contracting authority through other contracts, the contractor shall call on those companies first, which will produce their tenders on the basis of the terms stipulated in their own contract.</w:t>
      </w:r>
    </w:p>
    <w:p w:rsidR="00631257" w:rsidRPr="00BA7813" w:rsidRDefault="00631257" w:rsidP="00817F4E">
      <w:pPr>
        <w:spacing w:before="120"/>
        <w:ind w:left="1276"/>
        <w:jc w:val="both"/>
        <w:rPr>
          <w:rFonts w:ascii="Arial" w:hAnsi="Arial" w:cs="Arial"/>
          <w:sz w:val="22"/>
          <w:szCs w:val="22"/>
        </w:rPr>
      </w:pPr>
      <w:r>
        <w:rPr>
          <w:rFonts w:ascii="Arial" w:hAnsi="Arial"/>
          <w:sz w:val="22"/>
          <w:szCs w:val="22"/>
        </w:rPr>
        <w:t>In other cases, the selection of sub-contractors or suppliers shall be organised by analogy with the provisions laid down in the Financial Regulati</w:t>
      </w:r>
      <w:r w:rsidR="00C0732A">
        <w:rPr>
          <w:rFonts w:ascii="Arial" w:hAnsi="Arial"/>
          <w:sz w:val="22"/>
          <w:szCs w:val="22"/>
        </w:rPr>
        <w:t xml:space="preserve">on (Regulation (EU, </w:t>
      </w:r>
      <w:proofErr w:type="spellStart"/>
      <w:r w:rsidR="00C0732A">
        <w:rPr>
          <w:rFonts w:ascii="Arial" w:hAnsi="Arial"/>
          <w:sz w:val="22"/>
          <w:szCs w:val="22"/>
        </w:rPr>
        <w:t>Euratom</w:t>
      </w:r>
      <w:proofErr w:type="spellEnd"/>
      <w:r w:rsidR="00C0732A">
        <w:rPr>
          <w:rFonts w:ascii="Arial" w:hAnsi="Arial"/>
          <w:sz w:val="22"/>
          <w:szCs w:val="22"/>
        </w:rPr>
        <w:t>) No </w:t>
      </w:r>
      <w:r>
        <w:rPr>
          <w:rFonts w:ascii="Arial" w:hAnsi="Arial"/>
          <w:sz w:val="22"/>
          <w:szCs w:val="22"/>
        </w:rPr>
        <w:t>2015/1929 of the European Parliament and of the Council of 28 October 2015 on the financial rules applicable to the general budget of the Union) and its Rules of Application (Commission Delegated Regulation (EU) 2015/2462 of 30 October 2015):</w:t>
      </w:r>
    </w:p>
    <w:p w:rsidR="00631257" w:rsidRPr="00BA7813" w:rsidRDefault="00631257" w:rsidP="000E48BD">
      <w:pPr>
        <w:spacing w:before="120"/>
        <w:ind w:left="1276"/>
        <w:jc w:val="both"/>
        <w:rPr>
          <w:rFonts w:ascii="Arial" w:hAnsi="Arial" w:cs="Arial"/>
          <w:sz w:val="22"/>
          <w:szCs w:val="22"/>
        </w:rPr>
      </w:pPr>
    </w:p>
    <w:p w:rsidR="00631257" w:rsidRPr="00BA7813" w:rsidRDefault="00631257" w:rsidP="00085E9B">
      <w:pPr>
        <w:ind w:left="1636" w:hanging="360"/>
        <w:jc w:val="both"/>
        <w:rPr>
          <w:rFonts w:ascii="Arial" w:hAnsi="Arial" w:cs="Arial"/>
          <w:sz w:val="22"/>
          <w:szCs w:val="22"/>
        </w:rPr>
      </w:pPr>
      <w:r>
        <w:rPr>
          <w:rFonts w:ascii="Arial" w:hAnsi="Arial"/>
          <w:sz w:val="22"/>
          <w:szCs w:val="22"/>
        </w:rPr>
        <w:t xml:space="preserve">(a) </w:t>
      </w:r>
      <w:r>
        <w:rPr>
          <w:rFonts w:ascii="Arial" w:hAnsi="Arial"/>
          <w:sz w:val="22"/>
          <w:szCs w:val="22"/>
        </w:rPr>
        <w:tab/>
        <w:t>Calls to sub-contractors or suppliers for tenders shall be initiated by the contractor in collaboration with the department of the contracting authority managing the contract (hereafter: 'contracting authority'), in accordance with the estimated value of the contract to be awarded, i.e.:</w:t>
      </w:r>
    </w:p>
    <w:p w:rsidR="00631257" w:rsidRPr="00BA7813" w:rsidRDefault="00631257" w:rsidP="000E48BD">
      <w:pPr>
        <w:ind w:left="1636" w:hanging="360"/>
        <w:jc w:val="both"/>
        <w:rPr>
          <w:rFonts w:ascii="Arial" w:hAnsi="Arial" w:cs="Arial"/>
          <w:sz w:val="22"/>
          <w:szCs w:val="22"/>
        </w:rPr>
      </w:pPr>
    </w:p>
    <w:p w:rsidR="00631257" w:rsidRDefault="00631257" w:rsidP="000D5BCA">
      <w:pPr>
        <w:numPr>
          <w:ilvl w:val="0"/>
          <w:numId w:val="35"/>
        </w:numPr>
        <w:tabs>
          <w:tab w:val="clear" w:pos="2520"/>
          <w:tab w:val="num" w:pos="1418"/>
          <w:tab w:val="num" w:pos="2127"/>
        </w:tabs>
        <w:spacing w:before="60" w:after="60"/>
        <w:ind w:left="2126" w:hanging="357"/>
        <w:jc w:val="both"/>
        <w:rPr>
          <w:rFonts w:ascii="Arial" w:hAnsi="Arial" w:cs="Arial"/>
          <w:sz w:val="22"/>
          <w:szCs w:val="22"/>
        </w:rPr>
      </w:pPr>
      <w:r>
        <w:rPr>
          <w:rFonts w:ascii="Arial" w:hAnsi="Arial"/>
          <w:sz w:val="22"/>
          <w:szCs w:val="22"/>
          <w:u w:val="single"/>
        </w:rPr>
        <w:t>EUR 0 =&gt; EUR 15 000</w:t>
      </w:r>
      <w:r>
        <w:rPr>
          <w:rFonts w:ascii="Arial" w:hAnsi="Arial"/>
          <w:sz w:val="22"/>
          <w:szCs w:val="22"/>
        </w:rPr>
        <w:t>: a valid tender must be submitted; this does not preclude the possibility for the contractor to request prices from several companies, nor for the contracting authority to impose a requirement for wider competition. The candidate may be presented by the contractor or by the contracting authority. The choice must be approved by the contracting authority.</w:t>
      </w:r>
    </w:p>
    <w:p w:rsidR="00631257" w:rsidRPr="00BA7813" w:rsidRDefault="00631257" w:rsidP="000D5BCA">
      <w:pPr>
        <w:numPr>
          <w:ilvl w:val="0"/>
          <w:numId w:val="35"/>
        </w:numPr>
        <w:tabs>
          <w:tab w:val="clear" w:pos="2520"/>
          <w:tab w:val="num" w:pos="1418"/>
          <w:tab w:val="num" w:pos="2127"/>
        </w:tabs>
        <w:spacing w:before="60" w:after="60"/>
        <w:ind w:left="2126" w:hanging="357"/>
        <w:jc w:val="both"/>
        <w:rPr>
          <w:rFonts w:ascii="Arial" w:hAnsi="Arial" w:cs="Arial"/>
          <w:sz w:val="22"/>
          <w:szCs w:val="22"/>
        </w:rPr>
      </w:pPr>
      <w:r>
        <w:rPr>
          <w:rFonts w:ascii="Arial" w:hAnsi="Arial"/>
          <w:sz w:val="22"/>
          <w:szCs w:val="22"/>
          <w:u w:val="single"/>
        </w:rPr>
        <w:t>EUR 15 001 =&gt; EUR 60 000</w:t>
      </w:r>
      <w:r>
        <w:rPr>
          <w:rFonts w:ascii="Arial" w:hAnsi="Arial"/>
          <w:sz w:val="22"/>
          <w:szCs w:val="22"/>
        </w:rPr>
        <w:t>: at least three candidates must be consulted; this does not preclude the possibility for the contractor to request prices from a larger number of companies, nor for the contracting authority to impose a requirement for wider competition. Candidates may be presented by the contractor or by the contracting authority. If, following consultation of the candidates, the contracting authority receives only one tender that is administratively and technically valid, the contract may be awarded provided that the award criteria are met. The choice of the winning tender must be approved by the contracting authority.</w:t>
      </w:r>
    </w:p>
    <w:p w:rsidR="00631257" w:rsidRPr="00BA7813" w:rsidRDefault="00631257" w:rsidP="000D5BCA">
      <w:pPr>
        <w:numPr>
          <w:ilvl w:val="0"/>
          <w:numId w:val="35"/>
        </w:numPr>
        <w:tabs>
          <w:tab w:val="clear" w:pos="2520"/>
          <w:tab w:val="num" w:pos="1418"/>
          <w:tab w:val="num" w:pos="2127"/>
        </w:tabs>
        <w:spacing w:before="60" w:after="60"/>
        <w:ind w:left="2126" w:hanging="357"/>
        <w:jc w:val="both"/>
        <w:rPr>
          <w:rFonts w:ascii="Arial" w:hAnsi="Arial" w:cs="Arial"/>
          <w:sz w:val="22"/>
          <w:szCs w:val="22"/>
        </w:rPr>
      </w:pPr>
      <w:r>
        <w:rPr>
          <w:rFonts w:ascii="Arial" w:hAnsi="Arial"/>
          <w:sz w:val="22"/>
          <w:szCs w:val="22"/>
          <w:u w:val="single"/>
        </w:rPr>
        <w:t>More than EUR 60 000:</w:t>
      </w:r>
      <w:r>
        <w:rPr>
          <w:rFonts w:ascii="Arial" w:hAnsi="Arial"/>
          <w:sz w:val="22"/>
          <w:szCs w:val="22"/>
        </w:rPr>
        <w:t xml:space="preserve"> depending on the technical nature of the project, the degree of urgency and the service continuity of the equipment:</w:t>
      </w:r>
    </w:p>
    <w:p w:rsidR="00631257" w:rsidRPr="00BA7813" w:rsidRDefault="00631257" w:rsidP="000D5BCA">
      <w:pPr>
        <w:numPr>
          <w:ilvl w:val="1"/>
          <w:numId w:val="35"/>
        </w:numPr>
        <w:tabs>
          <w:tab w:val="clear" w:pos="3316"/>
          <w:tab w:val="num" w:pos="2977"/>
          <w:tab w:val="num" w:pos="3969"/>
        </w:tabs>
        <w:ind w:left="2977"/>
        <w:jc w:val="both"/>
        <w:rPr>
          <w:rFonts w:ascii="Arial" w:hAnsi="Arial" w:cs="Arial"/>
          <w:sz w:val="22"/>
          <w:szCs w:val="22"/>
        </w:rPr>
      </w:pPr>
      <w:r>
        <w:rPr>
          <w:rFonts w:ascii="Arial" w:hAnsi="Arial"/>
          <w:sz w:val="22"/>
          <w:szCs w:val="22"/>
        </w:rPr>
        <w:t>The contracting authority may conduct the procurement procedure itself in accordance with the Financial Regulation and its Rules of Application. In this case, the successful tenderer is imposed on the contractor as the sub-contractor.</w:t>
      </w:r>
    </w:p>
    <w:p w:rsidR="00631257" w:rsidRPr="003066B2" w:rsidRDefault="00631257" w:rsidP="00984EEF">
      <w:pPr>
        <w:numPr>
          <w:ilvl w:val="1"/>
          <w:numId w:val="35"/>
        </w:numPr>
        <w:tabs>
          <w:tab w:val="clear" w:pos="3316"/>
          <w:tab w:val="num" w:pos="2977"/>
          <w:tab w:val="num" w:pos="3969"/>
        </w:tabs>
        <w:ind w:left="2977" w:hanging="480"/>
        <w:jc w:val="both"/>
        <w:rPr>
          <w:rFonts w:ascii="Arial" w:hAnsi="Arial" w:cs="Arial"/>
          <w:sz w:val="22"/>
          <w:szCs w:val="22"/>
        </w:rPr>
      </w:pPr>
      <w:r>
        <w:rPr>
          <w:rFonts w:ascii="Arial" w:hAnsi="Arial"/>
          <w:sz w:val="22"/>
          <w:szCs w:val="22"/>
        </w:rPr>
        <w:t>Alternatively, the contractor may receive authorisation from the contracting authority to survey the market and/or initiate a call for tenders on the basis of a list of companies produced in collaboration with the contracting authority, or, where applicable, a list drawn up by the contracting authority following a call for expressions of interest.</w:t>
      </w:r>
    </w:p>
    <w:p w:rsidR="00631257" w:rsidRDefault="00631257" w:rsidP="000E48BD">
      <w:pPr>
        <w:ind w:left="567" w:hanging="567"/>
        <w:jc w:val="both"/>
        <w:outlineLvl w:val="0"/>
        <w:rPr>
          <w:rFonts w:ascii="Arial" w:hAnsi="Arial" w:cs="Arial"/>
          <w:sz w:val="22"/>
          <w:szCs w:val="22"/>
        </w:rPr>
        <w:sectPr w:rsidR="00631257" w:rsidSect="003D4E1C">
          <w:footerReference w:type="default" r:id="rId17"/>
          <w:pgSz w:w="11906" w:h="16838" w:code="9"/>
          <w:pgMar w:top="567" w:right="567" w:bottom="567" w:left="1134" w:header="567" w:footer="567" w:gutter="0"/>
          <w:cols w:space="708"/>
          <w:docGrid w:linePitch="360"/>
        </w:sectPr>
      </w:pPr>
    </w:p>
    <w:bookmarkEnd w:id="422"/>
    <w:p w:rsidR="00631257" w:rsidRPr="005216EB" w:rsidRDefault="00631257" w:rsidP="00984EEF">
      <w:pPr>
        <w:ind w:left="567" w:hanging="567"/>
        <w:jc w:val="both"/>
        <w:outlineLvl w:val="0"/>
        <w:rPr>
          <w:rFonts w:ascii="Arial" w:hAnsi="Arial" w:cs="Arial"/>
          <w:b/>
          <w:color w:val="000000"/>
          <w:sz w:val="22"/>
          <w:szCs w:val="22"/>
          <w:u w:val="single"/>
        </w:rPr>
      </w:pPr>
    </w:p>
    <w:p w:rsidR="00631257" w:rsidRPr="00BA7813" w:rsidRDefault="00631257" w:rsidP="000E48BD">
      <w:pPr>
        <w:ind w:left="1068" w:hanging="360"/>
        <w:jc w:val="both"/>
        <w:rPr>
          <w:rFonts w:ascii="Arial" w:hAnsi="Arial" w:cs="Arial"/>
          <w:sz w:val="22"/>
          <w:szCs w:val="22"/>
        </w:rPr>
      </w:pPr>
    </w:p>
    <w:p w:rsidR="00631257" w:rsidRPr="00BA7813" w:rsidRDefault="00631257" w:rsidP="00A332A5">
      <w:pPr>
        <w:ind w:left="1636" w:hanging="360"/>
        <w:jc w:val="both"/>
        <w:rPr>
          <w:rFonts w:ascii="Arial" w:hAnsi="Arial" w:cs="Arial"/>
          <w:sz w:val="22"/>
          <w:szCs w:val="22"/>
        </w:rPr>
      </w:pPr>
      <w:r>
        <w:rPr>
          <w:rFonts w:ascii="Arial" w:hAnsi="Arial"/>
          <w:sz w:val="22"/>
          <w:szCs w:val="22"/>
        </w:rPr>
        <w:t xml:space="preserve">(b) </w:t>
      </w:r>
      <w:r>
        <w:rPr>
          <w:rFonts w:ascii="Arial" w:hAnsi="Arial"/>
          <w:sz w:val="22"/>
          <w:szCs w:val="22"/>
        </w:rPr>
        <w:tab/>
        <w:t>Competitive tendering documents shall be drawn up by the contractor on the basis of the templates provided by the contracting authority and shall be approved by the contracting authority before being forwarded to candidates. More particularly, the procedures for evaluating tenders, the criteria for awarding the contract and, if applicable, the selection criteria, shall be decided by common accord between the contractor and the contracting authority.</w:t>
      </w:r>
    </w:p>
    <w:p w:rsidR="00631257" w:rsidRPr="00BA7813" w:rsidRDefault="00631257" w:rsidP="000E48BD">
      <w:pPr>
        <w:ind w:left="1068" w:hanging="360"/>
        <w:jc w:val="both"/>
        <w:rPr>
          <w:rFonts w:ascii="Arial" w:hAnsi="Arial" w:cs="Arial"/>
          <w:sz w:val="22"/>
          <w:szCs w:val="22"/>
        </w:rPr>
      </w:pPr>
    </w:p>
    <w:p w:rsidR="00631257" w:rsidRPr="00BA7813" w:rsidRDefault="00631257" w:rsidP="003D4E1C">
      <w:pPr>
        <w:spacing w:before="60" w:after="60"/>
        <w:ind w:left="1633" w:hanging="357"/>
        <w:jc w:val="both"/>
        <w:rPr>
          <w:rFonts w:ascii="Arial" w:hAnsi="Arial" w:cs="Arial"/>
          <w:sz w:val="22"/>
          <w:szCs w:val="22"/>
        </w:rPr>
      </w:pPr>
      <w:r>
        <w:rPr>
          <w:rFonts w:ascii="Arial" w:hAnsi="Arial"/>
          <w:sz w:val="22"/>
          <w:szCs w:val="22"/>
        </w:rPr>
        <w:t>(c)</w:t>
      </w:r>
      <w:r>
        <w:rPr>
          <w:rFonts w:ascii="Arial" w:hAnsi="Arial"/>
          <w:sz w:val="22"/>
          <w:szCs w:val="22"/>
        </w:rPr>
        <w:tab/>
        <w:t>Calls for tenders must be sent simultaneously to all the companies selected. Proof of sending must be attached to the file.</w:t>
      </w:r>
    </w:p>
    <w:p w:rsidR="00631257" w:rsidRDefault="00631257" w:rsidP="00E42473">
      <w:pPr>
        <w:numPr>
          <w:ilvl w:val="0"/>
          <w:numId w:val="36"/>
        </w:numPr>
        <w:ind w:left="2410"/>
        <w:jc w:val="both"/>
        <w:rPr>
          <w:rFonts w:ascii="Arial" w:hAnsi="Arial" w:cs="Arial"/>
          <w:sz w:val="22"/>
          <w:szCs w:val="22"/>
        </w:rPr>
      </w:pPr>
      <w:r>
        <w:rPr>
          <w:rFonts w:ascii="Arial" w:hAnsi="Arial"/>
          <w:sz w:val="22"/>
          <w:szCs w:val="22"/>
        </w:rPr>
        <w:t>For contracts below EUR 60 000, sending by e-mail or fax shall be accepted.</w:t>
      </w:r>
    </w:p>
    <w:p w:rsidR="00631257" w:rsidRPr="00BA7813" w:rsidRDefault="00631257" w:rsidP="00E42473">
      <w:pPr>
        <w:numPr>
          <w:ilvl w:val="0"/>
          <w:numId w:val="36"/>
        </w:numPr>
        <w:ind w:left="2410"/>
        <w:jc w:val="both"/>
        <w:rPr>
          <w:rFonts w:ascii="Arial" w:hAnsi="Arial" w:cs="Arial"/>
          <w:sz w:val="22"/>
          <w:szCs w:val="22"/>
        </w:rPr>
      </w:pPr>
      <w:r>
        <w:rPr>
          <w:rFonts w:ascii="Arial" w:hAnsi="Arial"/>
          <w:sz w:val="22"/>
          <w:szCs w:val="22"/>
        </w:rPr>
        <w:t>For contracts above EUR 60 000, sending must be done at least by post (registered letter).</w:t>
      </w:r>
    </w:p>
    <w:p w:rsidR="00631257" w:rsidRPr="00BA7813" w:rsidRDefault="00631257" w:rsidP="000E48BD">
      <w:pPr>
        <w:ind w:left="1068" w:hanging="360"/>
        <w:jc w:val="both"/>
        <w:rPr>
          <w:rFonts w:ascii="Arial" w:hAnsi="Arial" w:cs="Arial"/>
          <w:sz w:val="22"/>
          <w:szCs w:val="22"/>
        </w:rPr>
      </w:pPr>
    </w:p>
    <w:p w:rsidR="00631257" w:rsidRPr="00BA7813" w:rsidRDefault="00631257" w:rsidP="00817F4E">
      <w:pPr>
        <w:ind w:left="1636" w:hanging="360"/>
        <w:jc w:val="both"/>
        <w:rPr>
          <w:rFonts w:ascii="Arial" w:hAnsi="Arial" w:cs="Arial"/>
          <w:sz w:val="22"/>
          <w:szCs w:val="22"/>
        </w:rPr>
      </w:pPr>
      <w:r>
        <w:rPr>
          <w:rFonts w:ascii="Arial" w:hAnsi="Arial"/>
          <w:sz w:val="22"/>
          <w:szCs w:val="22"/>
        </w:rPr>
        <w:t xml:space="preserve">(d) </w:t>
      </w:r>
      <w:r>
        <w:rPr>
          <w:rFonts w:ascii="Arial" w:hAnsi="Arial"/>
          <w:sz w:val="22"/>
          <w:szCs w:val="22"/>
        </w:rPr>
        <w:tab/>
        <w:t>The arrangements for receiving tenders shall be as follows:</w:t>
      </w:r>
    </w:p>
    <w:p w:rsidR="00631257" w:rsidRPr="00BA7813" w:rsidRDefault="00631257" w:rsidP="00E42473">
      <w:pPr>
        <w:numPr>
          <w:ilvl w:val="0"/>
          <w:numId w:val="37"/>
        </w:numPr>
        <w:ind w:left="2410"/>
        <w:jc w:val="both"/>
        <w:rPr>
          <w:rFonts w:ascii="Arial" w:hAnsi="Arial" w:cs="Arial"/>
          <w:sz w:val="22"/>
          <w:szCs w:val="22"/>
        </w:rPr>
      </w:pPr>
      <w:r>
        <w:rPr>
          <w:rFonts w:ascii="Arial" w:hAnsi="Arial"/>
          <w:sz w:val="22"/>
          <w:szCs w:val="22"/>
        </w:rPr>
        <w:t>for contracts below EUR 60 000, receipt by fax or e-mail shall be accepted;</w:t>
      </w:r>
    </w:p>
    <w:p w:rsidR="00631257" w:rsidRPr="00BA7813" w:rsidRDefault="00631257" w:rsidP="003D4E1C">
      <w:pPr>
        <w:numPr>
          <w:ilvl w:val="0"/>
          <w:numId w:val="37"/>
        </w:numPr>
        <w:ind w:left="2410"/>
        <w:jc w:val="both"/>
        <w:rPr>
          <w:rFonts w:ascii="Arial" w:hAnsi="Arial" w:cs="Arial"/>
          <w:sz w:val="22"/>
          <w:szCs w:val="22"/>
        </w:rPr>
      </w:pPr>
      <w:r>
        <w:rPr>
          <w:rFonts w:ascii="Arial" w:hAnsi="Arial"/>
          <w:sz w:val="22"/>
          <w:szCs w:val="22"/>
        </w:rPr>
        <w:t xml:space="preserve">for contracts above EUR 60 000, sending by registered mail/courier shall be mandatory. Hand-delivery to the </w:t>
      </w:r>
      <w:proofErr w:type="spellStart"/>
      <w:r>
        <w:rPr>
          <w:rFonts w:ascii="Arial" w:hAnsi="Arial"/>
          <w:sz w:val="22"/>
          <w:szCs w:val="22"/>
        </w:rPr>
        <w:t>quai</w:t>
      </w:r>
      <w:proofErr w:type="spellEnd"/>
      <w:r>
        <w:rPr>
          <w:rFonts w:ascii="Arial" w:hAnsi="Arial"/>
          <w:sz w:val="22"/>
          <w:szCs w:val="22"/>
        </w:rPr>
        <w:t xml:space="preserve"> de </w:t>
      </w:r>
      <w:proofErr w:type="spellStart"/>
      <w:r>
        <w:rPr>
          <w:rFonts w:ascii="Arial" w:hAnsi="Arial"/>
          <w:sz w:val="22"/>
          <w:szCs w:val="22"/>
        </w:rPr>
        <w:t>déchargement</w:t>
      </w:r>
      <w:proofErr w:type="spellEnd"/>
      <w:r>
        <w:rPr>
          <w:rFonts w:ascii="Arial" w:hAnsi="Arial"/>
          <w:sz w:val="22"/>
          <w:szCs w:val="22"/>
        </w:rPr>
        <w:t xml:space="preserve"> shall also be permitted. Tenders shall be addressed to the relevant department of the contracting authority. They shall be opened by the same committee as will carry out the evaluation.</w:t>
      </w:r>
    </w:p>
    <w:p w:rsidR="00631257" w:rsidRPr="00BA7813" w:rsidRDefault="00631257" w:rsidP="000E48BD">
      <w:pPr>
        <w:ind w:left="1068" w:hanging="360"/>
        <w:jc w:val="both"/>
        <w:rPr>
          <w:rFonts w:ascii="Arial" w:hAnsi="Arial" w:cs="Arial"/>
          <w:sz w:val="22"/>
          <w:szCs w:val="22"/>
        </w:rPr>
      </w:pPr>
    </w:p>
    <w:p w:rsidR="00631257" w:rsidRPr="00BA7813" w:rsidRDefault="00631257" w:rsidP="000E48BD">
      <w:pPr>
        <w:ind w:left="1636" w:hanging="360"/>
        <w:jc w:val="both"/>
        <w:rPr>
          <w:rFonts w:ascii="Arial" w:hAnsi="Arial" w:cs="Arial"/>
          <w:sz w:val="22"/>
          <w:szCs w:val="22"/>
        </w:rPr>
      </w:pPr>
      <w:r>
        <w:rPr>
          <w:rFonts w:ascii="Arial" w:hAnsi="Arial"/>
          <w:sz w:val="22"/>
          <w:szCs w:val="22"/>
        </w:rPr>
        <w:t xml:space="preserve">(e) </w:t>
      </w:r>
      <w:r>
        <w:rPr>
          <w:rFonts w:ascii="Arial" w:hAnsi="Arial"/>
          <w:sz w:val="22"/>
          <w:szCs w:val="22"/>
        </w:rPr>
        <w:tab/>
        <w:t>Tenders shall be evaluated as follows:</w:t>
      </w:r>
    </w:p>
    <w:p w:rsidR="00631257" w:rsidRDefault="00631257" w:rsidP="00E42473">
      <w:pPr>
        <w:numPr>
          <w:ilvl w:val="0"/>
          <w:numId w:val="38"/>
        </w:numPr>
        <w:ind w:left="2410"/>
        <w:jc w:val="both"/>
        <w:rPr>
          <w:rFonts w:ascii="Arial" w:hAnsi="Arial" w:cs="Arial"/>
          <w:sz w:val="22"/>
          <w:szCs w:val="22"/>
        </w:rPr>
      </w:pPr>
      <w:r>
        <w:rPr>
          <w:rFonts w:ascii="Arial" w:hAnsi="Arial"/>
          <w:sz w:val="22"/>
          <w:szCs w:val="22"/>
        </w:rPr>
        <w:t>Contracts below EUR 60 000. The contractor shall carry out a preliminary evaluation. The examination of the tenders and the selection of the successful tender shall be finalised by the contractor with the participation of at least one member of the relevant departments of the contracting authority.</w:t>
      </w:r>
    </w:p>
    <w:p w:rsidR="00631257" w:rsidRPr="00BA7813" w:rsidRDefault="00631257" w:rsidP="00E42473">
      <w:pPr>
        <w:numPr>
          <w:ilvl w:val="0"/>
          <w:numId w:val="38"/>
        </w:numPr>
        <w:ind w:left="2410"/>
        <w:jc w:val="both"/>
        <w:rPr>
          <w:rFonts w:ascii="Arial" w:hAnsi="Arial" w:cs="Arial"/>
          <w:sz w:val="22"/>
          <w:szCs w:val="22"/>
        </w:rPr>
      </w:pPr>
      <w:r>
        <w:rPr>
          <w:rFonts w:ascii="Arial" w:hAnsi="Arial"/>
          <w:sz w:val="22"/>
          <w:szCs w:val="22"/>
        </w:rPr>
        <w:t>Contracts above EUR 60 000. A committee shall be responsible for evaluating the tenders. It shall be made up of one or more members of the contractor's staff, one or more members of the relevant department of the contracting authority and one member of the Finances Unit of DGA 2B of the GSC.</w:t>
      </w:r>
    </w:p>
    <w:p w:rsidR="00631257" w:rsidRPr="00BA7813" w:rsidRDefault="00631257" w:rsidP="000E48BD">
      <w:pPr>
        <w:ind w:left="1636" w:hanging="360"/>
        <w:jc w:val="both"/>
        <w:rPr>
          <w:rFonts w:ascii="Arial" w:hAnsi="Arial" w:cs="Arial"/>
          <w:sz w:val="22"/>
          <w:szCs w:val="22"/>
        </w:rPr>
      </w:pPr>
    </w:p>
    <w:p w:rsidR="00631257" w:rsidRPr="00BA7813" w:rsidRDefault="00631257" w:rsidP="003D4E1C">
      <w:pPr>
        <w:ind w:left="1636" w:hanging="360"/>
        <w:jc w:val="both"/>
        <w:rPr>
          <w:rFonts w:ascii="Arial" w:hAnsi="Arial" w:cs="Arial"/>
          <w:sz w:val="22"/>
          <w:szCs w:val="22"/>
        </w:rPr>
      </w:pPr>
      <w:r>
        <w:rPr>
          <w:rFonts w:ascii="Arial" w:hAnsi="Arial"/>
          <w:sz w:val="22"/>
          <w:szCs w:val="22"/>
        </w:rPr>
        <w:t>(f)</w:t>
      </w:r>
      <w:r>
        <w:rPr>
          <w:rFonts w:ascii="Arial" w:hAnsi="Arial"/>
          <w:sz w:val="22"/>
          <w:szCs w:val="22"/>
        </w:rPr>
        <w:tab/>
        <w:t>The contractor shall draw up a comparative table for evaluating the offers (technical and financial - free format). For contracts above EUR 60 000, he shall draw up his tender evaluation report on the basis of the template provided by the contracting authority.</w:t>
      </w:r>
    </w:p>
    <w:p w:rsidR="00631257" w:rsidRPr="00BA7813" w:rsidRDefault="00631257" w:rsidP="000E48BD">
      <w:pPr>
        <w:ind w:left="1068" w:hanging="360"/>
        <w:jc w:val="both"/>
        <w:rPr>
          <w:rFonts w:ascii="Arial" w:hAnsi="Arial" w:cs="Arial"/>
          <w:sz w:val="22"/>
          <w:szCs w:val="22"/>
        </w:rPr>
      </w:pPr>
    </w:p>
    <w:p w:rsidR="00631257" w:rsidRDefault="00631257" w:rsidP="003D4E1C">
      <w:pPr>
        <w:ind w:left="1276"/>
        <w:jc w:val="both"/>
        <w:rPr>
          <w:rFonts w:ascii="Arial" w:hAnsi="Arial" w:cs="Arial"/>
          <w:sz w:val="22"/>
          <w:szCs w:val="22"/>
        </w:rPr>
      </w:pPr>
      <w:r>
        <w:rPr>
          <w:rFonts w:ascii="Arial" w:hAnsi="Arial"/>
          <w:sz w:val="22"/>
          <w:szCs w:val="22"/>
        </w:rPr>
        <w:t>The procedures for competitive tendering for sub-contracting and/or supplies and the amounts set out above may be amended in keeping with developments in the rules applicable to the contracting authority. The contracting authority will inform the contractor of any changes in good time by registered mail so that the new arrangements can be implemented correctly.</w:t>
      </w:r>
    </w:p>
    <w:p w:rsidR="00631257" w:rsidRPr="00BA7813" w:rsidRDefault="00631257" w:rsidP="003D4E1C">
      <w:pPr>
        <w:ind w:left="1276"/>
        <w:jc w:val="both"/>
        <w:rPr>
          <w:rFonts w:ascii="Arial" w:hAnsi="Arial" w:cs="Arial"/>
          <w:snapToGrid w:val="0"/>
          <w:sz w:val="22"/>
          <w:szCs w:val="22"/>
          <w:highlight w:val="yellow"/>
          <w:lang w:eastAsia="en-US"/>
        </w:rPr>
      </w:pPr>
    </w:p>
    <w:p w:rsidR="00631257" w:rsidRPr="00CC0284" w:rsidRDefault="00631257" w:rsidP="000A1D22">
      <w:pPr>
        <w:numPr>
          <w:ilvl w:val="0"/>
          <w:numId w:val="69"/>
        </w:numPr>
        <w:jc w:val="both"/>
        <w:outlineLvl w:val="0"/>
        <w:rPr>
          <w:rFonts w:ascii="Arial" w:hAnsi="Arial" w:cs="Arial"/>
          <w:sz w:val="22"/>
          <w:szCs w:val="22"/>
        </w:rPr>
      </w:pPr>
      <w:bookmarkStart w:id="437" w:name="_Toc445130600"/>
      <w:bookmarkStart w:id="438" w:name="_Toc449080833"/>
      <w:bookmarkStart w:id="439" w:name="_Toc449080934"/>
      <w:bookmarkStart w:id="440" w:name="_Toc449087275"/>
      <w:r>
        <w:rPr>
          <w:rFonts w:ascii="Arial" w:hAnsi="Arial"/>
          <w:sz w:val="22"/>
          <w:szCs w:val="22"/>
          <w:u w:val="single"/>
        </w:rPr>
        <w:t>Application of the coefficient</w:t>
      </w:r>
      <w:bookmarkEnd w:id="437"/>
      <w:bookmarkEnd w:id="438"/>
      <w:bookmarkEnd w:id="439"/>
      <w:bookmarkEnd w:id="440"/>
    </w:p>
    <w:p w:rsidR="00631257" w:rsidRPr="00CC0284" w:rsidRDefault="00631257" w:rsidP="000E48BD">
      <w:pPr>
        <w:ind w:left="1276"/>
        <w:jc w:val="both"/>
        <w:rPr>
          <w:rFonts w:ascii="Arial" w:hAnsi="Arial" w:cs="Arial"/>
          <w:sz w:val="22"/>
          <w:szCs w:val="22"/>
        </w:rPr>
      </w:pPr>
    </w:p>
    <w:p w:rsidR="00631257" w:rsidRPr="00CC0284" w:rsidRDefault="00631257" w:rsidP="00647E11">
      <w:pPr>
        <w:spacing w:before="60" w:after="60"/>
        <w:ind w:left="1276"/>
        <w:jc w:val="both"/>
        <w:rPr>
          <w:rFonts w:ascii="Arial" w:eastAsia="Calibri" w:hAnsi="Arial" w:cs="Arial"/>
          <w:sz w:val="22"/>
          <w:szCs w:val="22"/>
        </w:rPr>
      </w:pPr>
      <w:r>
        <w:rPr>
          <w:rFonts w:ascii="Arial" w:hAnsi="Arial"/>
          <w:sz w:val="22"/>
          <w:szCs w:val="22"/>
        </w:rPr>
        <w:t>The contractor shall be authorised to apply a coefficient to supplies and sub-contracting, covering his general costs and costs associat</w:t>
      </w:r>
      <w:r w:rsidR="00647E11">
        <w:rPr>
          <w:rFonts w:ascii="Arial" w:hAnsi="Arial"/>
          <w:sz w:val="22"/>
          <w:szCs w:val="22"/>
        </w:rPr>
        <w:t xml:space="preserve">ed with research, coordination </w:t>
      </w:r>
      <w:r>
        <w:rPr>
          <w:rFonts w:ascii="Arial" w:hAnsi="Arial"/>
          <w:sz w:val="22"/>
          <w:szCs w:val="22"/>
        </w:rPr>
        <w:t>and business profits, in accordance with the following principles:</w:t>
      </w:r>
    </w:p>
    <w:p w:rsidR="00631257" w:rsidRDefault="00631257" w:rsidP="003D4E1C">
      <w:pPr>
        <w:numPr>
          <w:ilvl w:val="0"/>
          <w:numId w:val="30"/>
        </w:numPr>
        <w:spacing w:before="60" w:after="60"/>
        <w:ind w:left="1701" w:hanging="357"/>
        <w:jc w:val="both"/>
        <w:rPr>
          <w:rFonts w:ascii="Arial" w:eastAsia="Calibri" w:hAnsi="Arial" w:cs="Arial"/>
          <w:sz w:val="22"/>
          <w:szCs w:val="22"/>
        </w:rPr>
      </w:pPr>
      <w:r>
        <w:rPr>
          <w:rFonts w:ascii="Arial" w:hAnsi="Arial"/>
          <w:sz w:val="22"/>
          <w:szCs w:val="22"/>
        </w:rPr>
        <w:t>where there is partial or total sub-contracting, the coefficient shall be applied to the amount of the sub-contractor's invoice only;</w:t>
      </w:r>
    </w:p>
    <w:p w:rsidR="00631257" w:rsidRPr="00CC0284" w:rsidRDefault="00631257" w:rsidP="003D4E1C">
      <w:pPr>
        <w:numPr>
          <w:ilvl w:val="0"/>
          <w:numId w:val="30"/>
        </w:numPr>
        <w:spacing w:before="60" w:after="60"/>
        <w:ind w:left="1701" w:hanging="357"/>
        <w:jc w:val="both"/>
        <w:rPr>
          <w:rFonts w:ascii="Arial" w:eastAsia="Calibri" w:hAnsi="Arial" w:cs="Arial"/>
          <w:sz w:val="22"/>
          <w:szCs w:val="22"/>
        </w:rPr>
      </w:pPr>
      <w:r>
        <w:rPr>
          <w:rFonts w:ascii="Arial" w:hAnsi="Arial"/>
          <w:sz w:val="22"/>
          <w:szCs w:val="22"/>
        </w:rPr>
        <w:t>where materials are supplied and fitted by the contractor's personnel, the coefficient shall be applied to the amount of the invoice for supplies only.</w:t>
      </w:r>
    </w:p>
    <w:p w:rsidR="00631257" w:rsidRPr="00CC0284" w:rsidRDefault="00631257" w:rsidP="000E48BD">
      <w:pPr>
        <w:ind w:left="1276"/>
        <w:jc w:val="both"/>
        <w:rPr>
          <w:rFonts w:ascii="Arial" w:eastAsia="Calibri" w:hAnsi="Arial" w:cs="Arial"/>
          <w:sz w:val="22"/>
          <w:szCs w:val="22"/>
        </w:rPr>
      </w:pPr>
      <w:r>
        <w:br w:type="page"/>
      </w:r>
    </w:p>
    <w:p w:rsidR="00631257" w:rsidRPr="00BA7813" w:rsidRDefault="00631257" w:rsidP="000E48BD">
      <w:pPr>
        <w:ind w:left="1276"/>
        <w:jc w:val="both"/>
        <w:rPr>
          <w:rFonts w:ascii="Arial" w:eastAsia="Calibri" w:hAnsi="Arial" w:cs="Arial"/>
          <w:sz w:val="22"/>
          <w:szCs w:val="22"/>
        </w:rPr>
      </w:pPr>
      <w:r>
        <w:rPr>
          <w:rFonts w:ascii="Arial" w:hAnsi="Arial"/>
          <w:sz w:val="22"/>
          <w:szCs w:val="22"/>
        </w:rPr>
        <w:t xml:space="preserve">This coefficient shall be established taking into account the contractor's costs, including, but not limited to, requests for quotes from sub-contractors and suppliers, the drawing up of project tenders, stock management, the drawing up of progress reports and invoices, general operating costs, insurance, taxes, duties and general charges, and the contractor's costs, risks and profits. </w:t>
      </w:r>
    </w:p>
    <w:p w:rsidR="00631257" w:rsidRPr="00BA7813" w:rsidRDefault="00631257" w:rsidP="000E48BD">
      <w:pPr>
        <w:ind w:left="1134"/>
        <w:jc w:val="both"/>
        <w:rPr>
          <w:rFonts w:ascii="Arial" w:eastAsia="Calibri" w:hAnsi="Arial" w:cs="Arial"/>
          <w:sz w:val="22"/>
          <w:szCs w:val="22"/>
          <w:lang w:eastAsia="en-US"/>
        </w:rPr>
      </w:pPr>
    </w:p>
    <w:p w:rsidR="00631257" w:rsidRPr="00BA7813" w:rsidRDefault="00631257" w:rsidP="000E48BD">
      <w:pPr>
        <w:ind w:left="1276"/>
        <w:jc w:val="both"/>
        <w:rPr>
          <w:rFonts w:ascii="Arial" w:hAnsi="Arial" w:cs="Arial"/>
          <w:sz w:val="22"/>
          <w:szCs w:val="22"/>
          <w:highlight w:val="yellow"/>
        </w:rPr>
      </w:pPr>
    </w:p>
    <w:p w:rsidR="00631257" w:rsidRPr="00BA7813" w:rsidRDefault="00631257" w:rsidP="000A1D22">
      <w:pPr>
        <w:numPr>
          <w:ilvl w:val="0"/>
          <w:numId w:val="70"/>
        </w:numPr>
        <w:ind w:hanging="861"/>
        <w:jc w:val="both"/>
        <w:outlineLvl w:val="0"/>
        <w:rPr>
          <w:rFonts w:ascii="Arial" w:hAnsi="Arial" w:cs="Arial"/>
          <w:sz w:val="22"/>
          <w:szCs w:val="22"/>
        </w:rPr>
      </w:pPr>
      <w:bookmarkStart w:id="441" w:name="_Toc445130601"/>
      <w:bookmarkStart w:id="442" w:name="_Toc449080834"/>
      <w:bookmarkStart w:id="443" w:name="_Toc449080935"/>
      <w:bookmarkStart w:id="444" w:name="_Toc449087276"/>
      <w:r>
        <w:rPr>
          <w:rFonts w:ascii="Arial" w:hAnsi="Arial"/>
          <w:sz w:val="22"/>
          <w:szCs w:val="22"/>
          <w:u w:val="single"/>
        </w:rPr>
        <w:t>Acceptance of the work</w:t>
      </w:r>
      <w:bookmarkEnd w:id="441"/>
      <w:bookmarkEnd w:id="442"/>
      <w:bookmarkEnd w:id="443"/>
      <w:bookmarkEnd w:id="444"/>
    </w:p>
    <w:p w:rsidR="00631257" w:rsidRPr="00BA7813" w:rsidRDefault="00631257" w:rsidP="000E48BD">
      <w:pPr>
        <w:ind w:left="1276"/>
        <w:jc w:val="both"/>
        <w:rPr>
          <w:rFonts w:ascii="Arial" w:hAnsi="Arial" w:cs="Arial"/>
          <w:sz w:val="22"/>
          <w:szCs w:val="22"/>
        </w:rPr>
      </w:pPr>
    </w:p>
    <w:p w:rsidR="00631257" w:rsidRDefault="00631257" w:rsidP="000E48BD">
      <w:pPr>
        <w:ind w:left="1276"/>
        <w:jc w:val="both"/>
        <w:rPr>
          <w:rFonts w:ascii="Arial" w:hAnsi="Arial" w:cs="Arial"/>
          <w:sz w:val="22"/>
          <w:szCs w:val="22"/>
        </w:rPr>
      </w:pPr>
      <w:r>
        <w:rPr>
          <w:rFonts w:ascii="Arial" w:hAnsi="Arial"/>
          <w:sz w:val="22"/>
          <w:szCs w:val="22"/>
        </w:rPr>
        <w:t>All the work shall undergo an acceptance procedure once completed. Such acceptance must take place within the time limit specified in the order by the works coordinator and the representative of the contracting authority.</w:t>
      </w:r>
    </w:p>
    <w:p w:rsidR="00631257" w:rsidRDefault="00631257" w:rsidP="000E48BD">
      <w:pPr>
        <w:ind w:left="1276"/>
        <w:jc w:val="both"/>
        <w:rPr>
          <w:rFonts w:ascii="Arial" w:hAnsi="Arial" w:cs="Arial"/>
          <w:sz w:val="22"/>
          <w:szCs w:val="22"/>
        </w:rPr>
      </w:pPr>
    </w:p>
    <w:p w:rsidR="00631257" w:rsidRDefault="00631257" w:rsidP="000E48BD">
      <w:pPr>
        <w:ind w:left="1276"/>
        <w:jc w:val="both"/>
        <w:rPr>
          <w:rFonts w:ascii="Arial" w:hAnsi="Arial" w:cs="Arial"/>
          <w:sz w:val="22"/>
          <w:szCs w:val="22"/>
        </w:rPr>
      </w:pPr>
      <w:r>
        <w:rPr>
          <w:rFonts w:ascii="Arial" w:hAnsi="Arial"/>
          <w:sz w:val="22"/>
          <w:szCs w:val="22"/>
        </w:rPr>
        <w:t>Prior to this, the contractor shall provide a clean report on entry into use drawn up by an approved body and the complete as-built file.</w:t>
      </w:r>
    </w:p>
    <w:p w:rsidR="00631257" w:rsidRPr="00BA7813" w:rsidRDefault="00631257" w:rsidP="000E48BD">
      <w:pPr>
        <w:ind w:left="1276"/>
        <w:jc w:val="both"/>
        <w:rPr>
          <w:rFonts w:ascii="Arial" w:hAnsi="Arial" w:cs="Arial"/>
          <w:sz w:val="22"/>
          <w:szCs w:val="22"/>
        </w:rPr>
      </w:pPr>
    </w:p>
    <w:p w:rsidR="00631257" w:rsidRPr="00BA7813" w:rsidRDefault="00631257" w:rsidP="000E48BD">
      <w:pPr>
        <w:ind w:left="1276"/>
        <w:jc w:val="both"/>
        <w:rPr>
          <w:rFonts w:ascii="Arial" w:hAnsi="Arial" w:cs="Arial"/>
          <w:sz w:val="22"/>
          <w:szCs w:val="22"/>
        </w:rPr>
      </w:pPr>
      <w:r>
        <w:rPr>
          <w:rFonts w:ascii="Arial" w:hAnsi="Arial"/>
          <w:sz w:val="22"/>
          <w:szCs w:val="22"/>
        </w:rPr>
        <w:t>A document containing all comments relating to acceptance shall be drawn up and signed by the two parties for approval.</w:t>
      </w:r>
    </w:p>
    <w:p w:rsidR="00631257" w:rsidRDefault="00631257" w:rsidP="000E48BD">
      <w:pPr>
        <w:ind w:left="1276"/>
        <w:jc w:val="both"/>
        <w:rPr>
          <w:rFonts w:ascii="Arial" w:hAnsi="Arial" w:cs="Arial"/>
          <w:sz w:val="22"/>
          <w:szCs w:val="22"/>
        </w:rPr>
      </w:pPr>
      <w:bookmarkStart w:id="445" w:name="_Toc148857140"/>
    </w:p>
    <w:p w:rsidR="00631257" w:rsidRPr="00BA7813" w:rsidRDefault="00631257" w:rsidP="000E48BD">
      <w:pPr>
        <w:ind w:left="1276"/>
        <w:jc w:val="both"/>
        <w:rPr>
          <w:rFonts w:ascii="Arial" w:hAnsi="Arial" w:cs="Arial"/>
          <w:sz w:val="22"/>
          <w:szCs w:val="22"/>
        </w:rPr>
      </w:pPr>
    </w:p>
    <w:p w:rsidR="00631257" w:rsidRDefault="00631257" w:rsidP="000A1D22">
      <w:pPr>
        <w:numPr>
          <w:ilvl w:val="0"/>
          <w:numId w:val="70"/>
        </w:numPr>
        <w:ind w:hanging="861"/>
        <w:jc w:val="both"/>
        <w:outlineLvl w:val="0"/>
        <w:rPr>
          <w:rFonts w:ascii="Arial" w:hAnsi="Arial" w:cs="Arial"/>
          <w:sz w:val="22"/>
          <w:szCs w:val="22"/>
          <w:u w:val="single"/>
        </w:rPr>
      </w:pPr>
      <w:bookmarkStart w:id="446" w:name="_Toc445130602"/>
      <w:bookmarkStart w:id="447" w:name="_Toc449080835"/>
      <w:bookmarkStart w:id="448" w:name="_Toc449080936"/>
      <w:bookmarkStart w:id="449" w:name="_Toc449087277"/>
      <w:r>
        <w:rPr>
          <w:rFonts w:ascii="Arial" w:hAnsi="Arial"/>
          <w:sz w:val="22"/>
          <w:szCs w:val="22"/>
          <w:u w:val="single"/>
        </w:rPr>
        <w:t>Invoicing</w:t>
      </w:r>
      <w:bookmarkEnd w:id="445"/>
      <w:bookmarkEnd w:id="446"/>
      <w:bookmarkEnd w:id="447"/>
      <w:bookmarkEnd w:id="448"/>
      <w:bookmarkEnd w:id="449"/>
    </w:p>
    <w:p w:rsidR="00631257" w:rsidRPr="00BA7813" w:rsidRDefault="00631257" w:rsidP="000E48BD">
      <w:pPr>
        <w:ind w:left="1276" w:hanging="709"/>
        <w:jc w:val="both"/>
        <w:outlineLvl w:val="0"/>
        <w:rPr>
          <w:rFonts w:ascii="Arial" w:hAnsi="Arial" w:cs="Arial"/>
          <w:sz w:val="22"/>
          <w:szCs w:val="22"/>
        </w:rPr>
      </w:pPr>
    </w:p>
    <w:p w:rsidR="00631257" w:rsidRPr="00C27E72" w:rsidRDefault="00631257" w:rsidP="00A031F8">
      <w:pPr>
        <w:ind w:left="1276"/>
        <w:jc w:val="both"/>
        <w:rPr>
          <w:rFonts w:ascii="Arial" w:hAnsi="Arial"/>
          <w:sz w:val="22"/>
        </w:rPr>
      </w:pPr>
      <w:r>
        <w:rPr>
          <w:rFonts w:ascii="Arial" w:hAnsi="Arial"/>
          <w:sz w:val="22"/>
        </w:rPr>
        <w:t>Invoices relating to the fixed-price part of the full-service maintenance (Title 1 of Annex 3 Financial tender form) shall be drawn up monthly, in twelfths and payable in arrears.</w:t>
      </w:r>
    </w:p>
    <w:p w:rsidR="00631257" w:rsidRPr="00631257" w:rsidRDefault="00631257" w:rsidP="00A031F8">
      <w:pPr>
        <w:ind w:left="1276"/>
        <w:jc w:val="both"/>
        <w:rPr>
          <w:rFonts w:ascii="Arial" w:hAnsi="Arial"/>
          <w:sz w:val="22"/>
        </w:rPr>
      </w:pPr>
    </w:p>
    <w:p w:rsidR="00631257" w:rsidRPr="00BA7813" w:rsidRDefault="00631257" w:rsidP="00A031F8">
      <w:pPr>
        <w:ind w:left="1276"/>
        <w:jc w:val="both"/>
        <w:rPr>
          <w:rFonts w:ascii="Arial" w:hAnsi="Arial" w:cs="Arial"/>
          <w:sz w:val="22"/>
          <w:szCs w:val="22"/>
        </w:rPr>
      </w:pPr>
      <w:r>
        <w:rPr>
          <w:rFonts w:ascii="Arial" w:hAnsi="Arial"/>
          <w:sz w:val="22"/>
        </w:rPr>
        <w:t>Invoices relating to specific works (cost-plus services, Titles 2 and 3 of Annex 3 Financial tender form) shall be drawn up following the provision of the services.</w:t>
      </w:r>
      <w:r>
        <w:rPr>
          <w:rFonts w:ascii="Arial" w:hAnsi="Arial"/>
          <w:sz w:val="22"/>
          <w:szCs w:val="22"/>
        </w:rPr>
        <w:t xml:space="preserve"> An invoice shall be drawn up for each order and shall include the reference of the purchase order issued by the contracting authority, the certificate of acceptance of the work, details of the hours worked and invoices concerning the supply of materials or sub-contracting.</w:t>
      </w:r>
    </w:p>
    <w:p w:rsidR="00631257" w:rsidRPr="00BA7813" w:rsidRDefault="00631257" w:rsidP="000E48BD">
      <w:pPr>
        <w:ind w:left="1276"/>
        <w:jc w:val="both"/>
        <w:rPr>
          <w:rFonts w:ascii="Arial" w:hAnsi="Arial" w:cs="Arial"/>
          <w:sz w:val="22"/>
          <w:szCs w:val="22"/>
        </w:rPr>
      </w:pPr>
    </w:p>
    <w:p w:rsidR="00631257" w:rsidRDefault="00631257" w:rsidP="000E48BD">
      <w:pPr>
        <w:ind w:left="1276"/>
        <w:jc w:val="both"/>
        <w:rPr>
          <w:rFonts w:ascii="Arial" w:hAnsi="Arial" w:cs="Arial"/>
          <w:sz w:val="22"/>
          <w:szCs w:val="22"/>
        </w:rPr>
      </w:pPr>
      <w:r>
        <w:rPr>
          <w:rFonts w:ascii="Arial" w:hAnsi="Arial"/>
          <w:sz w:val="22"/>
          <w:szCs w:val="22"/>
        </w:rPr>
        <w:t>The invoice shall be accompanied by the following documents:</w:t>
      </w:r>
    </w:p>
    <w:p w:rsidR="00631257" w:rsidRPr="00BA7813" w:rsidRDefault="00631257" w:rsidP="000E48BD">
      <w:pPr>
        <w:ind w:left="1276"/>
        <w:jc w:val="both"/>
        <w:rPr>
          <w:rFonts w:ascii="Arial" w:hAnsi="Arial" w:cs="Arial"/>
          <w:sz w:val="22"/>
          <w:szCs w:val="22"/>
        </w:rPr>
      </w:pPr>
    </w:p>
    <w:p w:rsidR="00631257" w:rsidRPr="00BA7813" w:rsidRDefault="00631257" w:rsidP="00305BF0">
      <w:pPr>
        <w:numPr>
          <w:ilvl w:val="1"/>
          <w:numId w:val="35"/>
        </w:numPr>
        <w:tabs>
          <w:tab w:val="clear" w:pos="3316"/>
        </w:tabs>
        <w:ind w:left="2268"/>
        <w:jc w:val="both"/>
        <w:rPr>
          <w:rFonts w:ascii="Arial" w:hAnsi="Arial" w:cs="Arial"/>
          <w:sz w:val="22"/>
          <w:szCs w:val="22"/>
        </w:rPr>
      </w:pPr>
      <w:r>
        <w:rPr>
          <w:rFonts w:ascii="Arial" w:hAnsi="Arial"/>
          <w:sz w:val="22"/>
          <w:szCs w:val="22"/>
        </w:rPr>
        <w:t>copy of the purchase order</w:t>
      </w:r>
    </w:p>
    <w:p w:rsidR="00631257" w:rsidRPr="00BA7813" w:rsidRDefault="00631257" w:rsidP="00305BF0">
      <w:pPr>
        <w:numPr>
          <w:ilvl w:val="1"/>
          <w:numId w:val="35"/>
        </w:numPr>
        <w:tabs>
          <w:tab w:val="clear" w:pos="3316"/>
        </w:tabs>
        <w:ind w:left="2268"/>
        <w:jc w:val="both"/>
        <w:rPr>
          <w:rFonts w:ascii="Arial" w:hAnsi="Arial" w:cs="Arial"/>
          <w:sz w:val="22"/>
          <w:szCs w:val="22"/>
        </w:rPr>
      </w:pPr>
      <w:r>
        <w:rPr>
          <w:rFonts w:ascii="Arial" w:hAnsi="Arial"/>
          <w:sz w:val="22"/>
          <w:szCs w:val="22"/>
        </w:rPr>
        <w:t>copy of the call-out form and/or the service records</w:t>
      </w:r>
    </w:p>
    <w:p w:rsidR="00631257" w:rsidRPr="00BA7813" w:rsidRDefault="00631257" w:rsidP="00305BF0">
      <w:pPr>
        <w:numPr>
          <w:ilvl w:val="1"/>
          <w:numId w:val="35"/>
        </w:numPr>
        <w:tabs>
          <w:tab w:val="clear" w:pos="3316"/>
        </w:tabs>
        <w:ind w:left="2268"/>
        <w:jc w:val="both"/>
        <w:rPr>
          <w:rFonts w:ascii="Arial" w:hAnsi="Arial" w:cs="Arial"/>
          <w:sz w:val="22"/>
          <w:szCs w:val="22"/>
        </w:rPr>
      </w:pPr>
      <w:r>
        <w:rPr>
          <w:rFonts w:ascii="Arial" w:hAnsi="Arial"/>
          <w:sz w:val="22"/>
          <w:szCs w:val="22"/>
        </w:rPr>
        <w:t>suppliers' invoices</w:t>
      </w:r>
    </w:p>
    <w:p w:rsidR="00631257" w:rsidRPr="00BA7813" w:rsidRDefault="00631257" w:rsidP="00305BF0">
      <w:pPr>
        <w:numPr>
          <w:ilvl w:val="1"/>
          <w:numId w:val="35"/>
        </w:numPr>
        <w:tabs>
          <w:tab w:val="clear" w:pos="3316"/>
        </w:tabs>
        <w:ind w:left="2268"/>
        <w:jc w:val="both"/>
        <w:rPr>
          <w:rFonts w:ascii="Arial" w:hAnsi="Arial" w:cs="Arial"/>
          <w:sz w:val="22"/>
          <w:szCs w:val="22"/>
        </w:rPr>
      </w:pPr>
      <w:r>
        <w:rPr>
          <w:rFonts w:ascii="Arial" w:hAnsi="Arial"/>
          <w:sz w:val="22"/>
          <w:szCs w:val="22"/>
        </w:rPr>
        <w:t>sub-contractors' invoices.</w:t>
      </w:r>
    </w:p>
    <w:p w:rsidR="00631257" w:rsidRPr="00BA7813" w:rsidRDefault="00631257" w:rsidP="000E48BD">
      <w:pPr>
        <w:ind w:left="567" w:hanging="567"/>
        <w:jc w:val="both"/>
        <w:outlineLvl w:val="0"/>
        <w:rPr>
          <w:rFonts w:ascii="Arial" w:hAnsi="Arial" w:cs="Arial"/>
          <w:b/>
          <w:sz w:val="22"/>
          <w:szCs w:val="22"/>
          <w:u w:val="single"/>
        </w:rPr>
      </w:pPr>
    </w:p>
    <w:p w:rsidR="00631257" w:rsidRDefault="00631257" w:rsidP="00305BF0">
      <w:pPr>
        <w:ind w:left="567" w:hanging="567"/>
        <w:jc w:val="center"/>
        <w:outlineLvl w:val="0"/>
        <w:rPr>
          <w:rFonts w:ascii="Arial" w:hAnsi="Arial" w:cs="Arial"/>
          <w:b/>
          <w:sz w:val="22"/>
          <w:szCs w:val="22"/>
          <w:u w:val="single"/>
        </w:rPr>
      </w:pPr>
      <w:r>
        <w:br w:type="page"/>
      </w:r>
      <w:bookmarkStart w:id="450" w:name="_Toc445130603"/>
      <w:bookmarkStart w:id="451" w:name="_Toc449080836"/>
      <w:bookmarkStart w:id="452" w:name="_Toc449080937"/>
      <w:bookmarkStart w:id="453" w:name="_Toc449087278"/>
      <w:r>
        <w:rPr>
          <w:rFonts w:ascii="Arial" w:hAnsi="Arial"/>
          <w:b/>
          <w:sz w:val="22"/>
          <w:szCs w:val="22"/>
          <w:u w:val="single"/>
        </w:rPr>
        <w:lastRenderedPageBreak/>
        <w:t>ANNEX 2 - APPENDIX 1</w:t>
      </w:r>
      <w:bookmarkEnd w:id="450"/>
      <w:bookmarkEnd w:id="451"/>
      <w:bookmarkEnd w:id="452"/>
      <w:bookmarkEnd w:id="453"/>
    </w:p>
    <w:p w:rsidR="00631257" w:rsidRDefault="00631257" w:rsidP="00C4195E">
      <w:pPr>
        <w:ind w:left="567" w:hanging="567"/>
        <w:jc w:val="center"/>
        <w:rPr>
          <w:rFonts w:ascii="Arial" w:hAnsi="Arial" w:cs="Arial"/>
          <w:b/>
          <w:sz w:val="22"/>
          <w:szCs w:val="22"/>
          <w:u w:val="single"/>
        </w:rPr>
      </w:pPr>
    </w:p>
    <w:p w:rsidR="00631257" w:rsidRDefault="00631257" w:rsidP="00C4195E">
      <w:pPr>
        <w:ind w:left="567" w:hanging="567"/>
        <w:jc w:val="center"/>
        <w:rPr>
          <w:rFonts w:ascii="Arial" w:hAnsi="Arial" w:cs="Arial"/>
          <w:b/>
          <w:sz w:val="22"/>
          <w:szCs w:val="22"/>
          <w:u w:val="single"/>
        </w:rPr>
      </w:pPr>
    </w:p>
    <w:p w:rsidR="00631257" w:rsidRDefault="00631257" w:rsidP="00C4195E">
      <w:pPr>
        <w:ind w:left="567" w:hanging="567"/>
        <w:jc w:val="center"/>
        <w:rPr>
          <w:rFonts w:ascii="Arial" w:hAnsi="Arial" w:cs="Arial"/>
          <w:b/>
          <w:sz w:val="22"/>
          <w:szCs w:val="22"/>
          <w:u w:val="single"/>
        </w:rPr>
      </w:pPr>
    </w:p>
    <w:p w:rsidR="00631257" w:rsidRDefault="00631257" w:rsidP="00C4195E">
      <w:pPr>
        <w:ind w:left="567" w:hanging="567"/>
        <w:jc w:val="center"/>
        <w:rPr>
          <w:rFonts w:ascii="Arial" w:hAnsi="Arial" w:cs="Arial"/>
          <w:b/>
          <w:sz w:val="22"/>
          <w:szCs w:val="22"/>
          <w:u w:val="single"/>
        </w:rPr>
      </w:pPr>
      <w:bookmarkStart w:id="454" w:name="_Toc445130604"/>
      <w:bookmarkStart w:id="455" w:name="_Toc445130706"/>
      <w:bookmarkStart w:id="456" w:name="_Toc449080837"/>
      <w:bookmarkStart w:id="457" w:name="_Toc449080938"/>
      <w:bookmarkStart w:id="458" w:name="_Toc449081241"/>
      <w:r>
        <w:rPr>
          <w:rFonts w:ascii="Arial" w:hAnsi="Arial"/>
          <w:b/>
          <w:sz w:val="22"/>
          <w:szCs w:val="22"/>
          <w:u w:val="single"/>
        </w:rPr>
        <w:t>LOT 1</w:t>
      </w:r>
      <w:bookmarkEnd w:id="454"/>
      <w:bookmarkEnd w:id="455"/>
      <w:bookmarkEnd w:id="456"/>
      <w:bookmarkEnd w:id="457"/>
      <w:bookmarkEnd w:id="458"/>
    </w:p>
    <w:p w:rsidR="00631257" w:rsidRDefault="00631257" w:rsidP="00C4195E">
      <w:pPr>
        <w:ind w:left="567" w:hanging="567"/>
        <w:jc w:val="center"/>
        <w:rPr>
          <w:rFonts w:ascii="Arial" w:hAnsi="Arial" w:cs="Arial"/>
          <w:b/>
          <w:sz w:val="22"/>
          <w:szCs w:val="22"/>
          <w:u w:val="single"/>
        </w:rPr>
      </w:pPr>
      <w:bookmarkStart w:id="459" w:name="_Toc445130605"/>
      <w:bookmarkStart w:id="460" w:name="_Toc445130707"/>
      <w:bookmarkStart w:id="461" w:name="_Toc449080838"/>
      <w:bookmarkStart w:id="462" w:name="_Toc449080939"/>
      <w:bookmarkStart w:id="463" w:name="_Toc449081242"/>
      <w:r>
        <w:rPr>
          <w:rFonts w:ascii="Arial" w:hAnsi="Arial"/>
          <w:b/>
          <w:sz w:val="22"/>
          <w:szCs w:val="22"/>
          <w:u w:val="single"/>
        </w:rPr>
        <w:t>Technical features of the various façade access systems</w:t>
      </w:r>
      <w:bookmarkEnd w:id="459"/>
      <w:bookmarkEnd w:id="460"/>
      <w:bookmarkEnd w:id="461"/>
      <w:bookmarkEnd w:id="462"/>
      <w:bookmarkEnd w:id="463"/>
    </w:p>
    <w:p w:rsidR="00631257" w:rsidRPr="00BA7813" w:rsidRDefault="00631257" w:rsidP="00C4195E">
      <w:pPr>
        <w:ind w:left="567" w:hanging="567"/>
        <w:jc w:val="center"/>
        <w:rPr>
          <w:rFonts w:ascii="Arial" w:hAnsi="Arial" w:cs="Arial"/>
          <w:b/>
          <w:sz w:val="22"/>
          <w:szCs w:val="22"/>
          <w:u w:val="single"/>
        </w:rPr>
      </w:pPr>
    </w:p>
    <w:p w:rsidR="00631257" w:rsidRPr="00BA7813" w:rsidRDefault="00631257" w:rsidP="003D4E1C">
      <w:pPr>
        <w:ind w:left="567" w:hanging="567"/>
        <w:jc w:val="center"/>
        <w:outlineLvl w:val="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803"/>
        <w:gridCol w:w="1843"/>
        <w:gridCol w:w="2101"/>
        <w:gridCol w:w="1418"/>
      </w:tblGrid>
      <w:tr w:rsidR="00631257" w:rsidRPr="00BA7813" w:rsidTr="003D4E1C">
        <w:trPr>
          <w:jc w:val="center"/>
        </w:trPr>
        <w:tc>
          <w:tcPr>
            <w:tcW w:w="1707" w:type="dxa"/>
            <w:shd w:val="clear" w:color="auto" w:fill="auto"/>
          </w:tcPr>
          <w:p w:rsidR="00631257" w:rsidRPr="00305BF0" w:rsidRDefault="00631257" w:rsidP="00E42473">
            <w:pPr>
              <w:widowControl w:val="0"/>
              <w:spacing w:line="360" w:lineRule="auto"/>
              <w:jc w:val="center"/>
              <w:rPr>
                <w:rFonts w:ascii="Arial" w:hAnsi="Arial" w:cs="Arial"/>
                <w:b/>
                <w:bCs/>
                <w:sz w:val="22"/>
                <w:szCs w:val="22"/>
              </w:rPr>
            </w:pPr>
            <w:r>
              <w:rPr>
                <w:rFonts w:ascii="Arial" w:hAnsi="Arial"/>
                <w:b/>
                <w:bCs/>
                <w:sz w:val="22"/>
                <w:szCs w:val="22"/>
              </w:rPr>
              <w:t>Name</w:t>
            </w:r>
          </w:p>
        </w:tc>
        <w:tc>
          <w:tcPr>
            <w:tcW w:w="1803" w:type="dxa"/>
            <w:shd w:val="clear" w:color="auto" w:fill="auto"/>
          </w:tcPr>
          <w:p w:rsidR="00631257" w:rsidRPr="00305BF0" w:rsidRDefault="00631257" w:rsidP="00E42473">
            <w:pPr>
              <w:widowControl w:val="0"/>
              <w:spacing w:line="360" w:lineRule="auto"/>
              <w:jc w:val="center"/>
              <w:rPr>
                <w:rFonts w:ascii="Arial" w:hAnsi="Arial" w:cs="Arial"/>
                <w:b/>
                <w:bCs/>
                <w:sz w:val="22"/>
                <w:szCs w:val="22"/>
              </w:rPr>
            </w:pPr>
            <w:r>
              <w:rPr>
                <w:rFonts w:ascii="Arial" w:hAnsi="Arial"/>
                <w:b/>
                <w:bCs/>
                <w:sz w:val="22"/>
                <w:szCs w:val="22"/>
              </w:rPr>
              <w:t>Floor</w:t>
            </w:r>
          </w:p>
        </w:tc>
        <w:tc>
          <w:tcPr>
            <w:tcW w:w="1843" w:type="dxa"/>
            <w:shd w:val="clear" w:color="auto" w:fill="auto"/>
          </w:tcPr>
          <w:p w:rsidR="00631257" w:rsidRPr="00305BF0" w:rsidRDefault="00631257" w:rsidP="00E42473">
            <w:pPr>
              <w:widowControl w:val="0"/>
              <w:spacing w:line="360" w:lineRule="auto"/>
              <w:jc w:val="center"/>
              <w:rPr>
                <w:rFonts w:ascii="Arial" w:hAnsi="Arial" w:cs="Arial"/>
                <w:b/>
                <w:bCs/>
                <w:sz w:val="22"/>
                <w:szCs w:val="22"/>
              </w:rPr>
            </w:pPr>
            <w:r>
              <w:rPr>
                <w:rFonts w:ascii="Arial" w:hAnsi="Arial"/>
                <w:b/>
                <w:bCs/>
                <w:sz w:val="22"/>
                <w:szCs w:val="22"/>
              </w:rPr>
              <w:t>Make</w:t>
            </w:r>
          </w:p>
        </w:tc>
        <w:tc>
          <w:tcPr>
            <w:tcW w:w="2101" w:type="dxa"/>
            <w:shd w:val="clear" w:color="auto" w:fill="auto"/>
          </w:tcPr>
          <w:p w:rsidR="00631257" w:rsidRPr="00305BF0" w:rsidRDefault="00631257" w:rsidP="00E42473">
            <w:pPr>
              <w:widowControl w:val="0"/>
              <w:spacing w:line="360" w:lineRule="auto"/>
              <w:jc w:val="center"/>
              <w:rPr>
                <w:rFonts w:ascii="Arial" w:hAnsi="Arial" w:cs="Arial"/>
                <w:b/>
                <w:bCs/>
                <w:sz w:val="22"/>
                <w:szCs w:val="22"/>
              </w:rPr>
            </w:pPr>
            <w:r>
              <w:rPr>
                <w:rFonts w:ascii="Arial" w:hAnsi="Arial"/>
                <w:b/>
                <w:bCs/>
                <w:sz w:val="22"/>
                <w:szCs w:val="22"/>
              </w:rPr>
              <w:t>Load [kg]</w:t>
            </w:r>
          </w:p>
        </w:tc>
        <w:tc>
          <w:tcPr>
            <w:tcW w:w="1418" w:type="dxa"/>
            <w:shd w:val="clear" w:color="auto" w:fill="auto"/>
          </w:tcPr>
          <w:p w:rsidR="00631257" w:rsidRPr="00305BF0" w:rsidRDefault="00631257" w:rsidP="00E42473">
            <w:pPr>
              <w:widowControl w:val="0"/>
              <w:spacing w:line="360" w:lineRule="auto"/>
              <w:jc w:val="center"/>
              <w:rPr>
                <w:rFonts w:ascii="Arial" w:hAnsi="Arial" w:cs="Arial"/>
                <w:b/>
                <w:bCs/>
                <w:sz w:val="22"/>
                <w:szCs w:val="22"/>
              </w:rPr>
            </w:pPr>
            <w:r>
              <w:rPr>
                <w:rFonts w:ascii="Arial" w:hAnsi="Arial"/>
                <w:b/>
                <w:bCs/>
                <w:sz w:val="22"/>
                <w:szCs w:val="22"/>
              </w:rPr>
              <w:t>Year</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N1</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10</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Mannesman</w:t>
            </w:r>
            <w:proofErr w:type="spellEnd"/>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 kg</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1994</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N2</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Mannesman</w:t>
            </w:r>
            <w:proofErr w:type="spellEnd"/>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 kg</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1994</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N3</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40</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Mannesman</w:t>
            </w:r>
            <w:proofErr w:type="spellEnd"/>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 kg</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1994</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N4</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70</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Mannesman</w:t>
            </w:r>
            <w:proofErr w:type="spellEnd"/>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 kg</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1994</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N5</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90</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Mannesman</w:t>
            </w:r>
            <w:proofErr w:type="spellEnd"/>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 kg</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1993</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Auxiliary cradle</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02</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Mannesman</w:t>
            </w:r>
            <w:proofErr w:type="spellEnd"/>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120 kg</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1994</w:t>
            </w:r>
          </w:p>
        </w:tc>
      </w:tr>
    </w:tbl>
    <w:p w:rsidR="00631257" w:rsidRPr="00BA7813" w:rsidRDefault="00631257" w:rsidP="000E48BD">
      <w:pPr>
        <w:ind w:left="567" w:hanging="567"/>
        <w:jc w:val="both"/>
        <w:outlineLvl w:val="0"/>
        <w:rPr>
          <w:rFonts w:ascii="Arial" w:hAnsi="Arial" w:cs="Arial"/>
          <w:b/>
          <w:sz w:val="22"/>
          <w:szCs w:val="22"/>
          <w:u w:val="single"/>
        </w:rPr>
      </w:pPr>
    </w:p>
    <w:p w:rsidR="00631257" w:rsidRPr="00BA7813" w:rsidRDefault="00631257" w:rsidP="000E48BD">
      <w:pPr>
        <w:ind w:left="567" w:hanging="567"/>
        <w:jc w:val="both"/>
        <w:outlineLvl w:val="0"/>
        <w:rPr>
          <w:rFonts w:ascii="Arial" w:hAnsi="Arial" w:cs="Arial"/>
          <w:b/>
          <w:sz w:val="22"/>
          <w:szCs w:val="22"/>
          <w:u w:val="single"/>
        </w:rPr>
      </w:pPr>
    </w:p>
    <w:p w:rsidR="00631257" w:rsidRDefault="00631257" w:rsidP="00305BF0">
      <w:pPr>
        <w:ind w:left="567" w:hanging="567"/>
        <w:jc w:val="center"/>
        <w:outlineLvl w:val="0"/>
        <w:rPr>
          <w:rFonts w:ascii="Arial" w:hAnsi="Arial" w:cs="Arial"/>
          <w:b/>
          <w:sz w:val="22"/>
          <w:szCs w:val="22"/>
          <w:u w:val="single"/>
        </w:rPr>
      </w:pPr>
    </w:p>
    <w:p w:rsidR="00631257" w:rsidRDefault="00631257" w:rsidP="00305BF0">
      <w:pPr>
        <w:ind w:left="567" w:hanging="567"/>
        <w:jc w:val="center"/>
        <w:outlineLvl w:val="0"/>
        <w:rPr>
          <w:rFonts w:ascii="Arial" w:hAnsi="Arial" w:cs="Arial"/>
          <w:b/>
          <w:sz w:val="22"/>
          <w:szCs w:val="22"/>
          <w:u w:val="single"/>
        </w:rPr>
      </w:pPr>
    </w:p>
    <w:p w:rsidR="00631257" w:rsidRDefault="00631257" w:rsidP="00305BF0">
      <w:pPr>
        <w:ind w:left="567" w:hanging="567"/>
        <w:jc w:val="center"/>
        <w:outlineLvl w:val="0"/>
        <w:rPr>
          <w:rFonts w:ascii="Arial" w:hAnsi="Arial" w:cs="Arial"/>
          <w:b/>
          <w:sz w:val="22"/>
          <w:szCs w:val="22"/>
          <w:u w:val="single"/>
        </w:rPr>
      </w:pPr>
    </w:p>
    <w:p w:rsidR="00631257" w:rsidRDefault="00631257" w:rsidP="00C4195E">
      <w:pPr>
        <w:ind w:left="567" w:hanging="567"/>
        <w:jc w:val="center"/>
        <w:rPr>
          <w:rFonts w:ascii="Arial" w:hAnsi="Arial" w:cs="Arial"/>
          <w:b/>
          <w:sz w:val="22"/>
          <w:szCs w:val="22"/>
          <w:u w:val="single"/>
        </w:rPr>
      </w:pPr>
    </w:p>
    <w:p w:rsidR="00631257" w:rsidRDefault="00631257" w:rsidP="00C4195E">
      <w:pPr>
        <w:ind w:left="567" w:hanging="567"/>
        <w:jc w:val="center"/>
        <w:rPr>
          <w:rFonts w:ascii="Arial" w:hAnsi="Arial" w:cs="Arial"/>
          <w:b/>
          <w:sz w:val="22"/>
          <w:szCs w:val="22"/>
          <w:u w:val="single"/>
        </w:rPr>
      </w:pPr>
      <w:bookmarkStart w:id="464" w:name="_Toc445130606"/>
      <w:bookmarkStart w:id="465" w:name="_Toc445130708"/>
      <w:bookmarkStart w:id="466" w:name="_Toc449080839"/>
      <w:bookmarkStart w:id="467" w:name="_Toc449080940"/>
      <w:bookmarkStart w:id="468" w:name="_Toc449081243"/>
      <w:r>
        <w:rPr>
          <w:rFonts w:ascii="Arial" w:hAnsi="Arial"/>
          <w:b/>
          <w:sz w:val="22"/>
          <w:szCs w:val="22"/>
          <w:u w:val="single"/>
        </w:rPr>
        <w:t>LOT 2</w:t>
      </w:r>
      <w:bookmarkEnd w:id="464"/>
      <w:bookmarkEnd w:id="465"/>
      <w:bookmarkEnd w:id="466"/>
      <w:bookmarkEnd w:id="467"/>
      <w:bookmarkEnd w:id="468"/>
    </w:p>
    <w:p w:rsidR="00631257" w:rsidRPr="00BA7813" w:rsidRDefault="00631257" w:rsidP="00C4195E">
      <w:pPr>
        <w:ind w:left="567" w:hanging="567"/>
        <w:jc w:val="center"/>
        <w:rPr>
          <w:rFonts w:ascii="Arial" w:hAnsi="Arial" w:cs="Arial"/>
          <w:b/>
          <w:sz w:val="22"/>
          <w:szCs w:val="22"/>
          <w:u w:val="single"/>
        </w:rPr>
      </w:pPr>
      <w:bookmarkStart w:id="469" w:name="_Toc445130607"/>
      <w:bookmarkStart w:id="470" w:name="_Toc445130709"/>
      <w:bookmarkStart w:id="471" w:name="_Toc449080840"/>
      <w:bookmarkStart w:id="472" w:name="_Toc449080941"/>
      <w:bookmarkStart w:id="473" w:name="_Toc449081244"/>
      <w:r>
        <w:rPr>
          <w:rFonts w:ascii="Arial" w:hAnsi="Arial"/>
          <w:b/>
          <w:sz w:val="22"/>
          <w:szCs w:val="22"/>
          <w:u w:val="single"/>
        </w:rPr>
        <w:t>Technical features of the various façade access systems</w:t>
      </w:r>
      <w:bookmarkEnd w:id="469"/>
      <w:bookmarkEnd w:id="470"/>
      <w:bookmarkEnd w:id="471"/>
      <w:bookmarkEnd w:id="472"/>
      <w:bookmarkEnd w:id="473"/>
    </w:p>
    <w:p w:rsidR="00631257" w:rsidRPr="00BA7813" w:rsidRDefault="00631257" w:rsidP="00C4195E">
      <w:pPr>
        <w:ind w:left="567" w:hanging="567"/>
        <w:jc w:val="both"/>
        <w:rPr>
          <w:rFonts w:ascii="Arial" w:hAnsi="Arial" w:cs="Arial"/>
          <w:b/>
          <w:sz w:val="22"/>
          <w:szCs w:val="22"/>
          <w:u w:val="single"/>
        </w:rPr>
      </w:pPr>
    </w:p>
    <w:p w:rsidR="00631257" w:rsidRPr="00BA7813" w:rsidRDefault="00631257" w:rsidP="000E48BD">
      <w:pPr>
        <w:ind w:left="567" w:hanging="567"/>
        <w:jc w:val="both"/>
        <w:outlineLvl w:val="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803"/>
        <w:gridCol w:w="1843"/>
        <w:gridCol w:w="2101"/>
        <w:gridCol w:w="1418"/>
      </w:tblGrid>
      <w:tr w:rsidR="00631257" w:rsidRPr="00BA7813" w:rsidTr="003D4E1C">
        <w:trPr>
          <w:jc w:val="center"/>
        </w:trPr>
        <w:tc>
          <w:tcPr>
            <w:tcW w:w="1707" w:type="dxa"/>
            <w:shd w:val="clear" w:color="auto" w:fill="auto"/>
          </w:tcPr>
          <w:p w:rsidR="00631257" w:rsidRPr="000925B4" w:rsidRDefault="00631257" w:rsidP="00E42473">
            <w:pPr>
              <w:widowControl w:val="0"/>
              <w:spacing w:line="360" w:lineRule="auto"/>
              <w:jc w:val="center"/>
              <w:rPr>
                <w:rFonts w:ascii="Arial" w:hAnsi="Arial" w:cs="Arial"/>
                <w:b/>
                <w:bCs/>
                <w:sz w:val="22"/>
                <w:szCs w:val="22"/>
              </w:rPr>
            </w:pPr>
            <w:r>
              <w:rPr>
                <w:rFonts w:ascii="Arial" w:hAnsi="Arial"/>
                <w:b/>
                <w:bCs/>
                <w:sz w:val="22"/>
                <w:szCs w:val="22"/>
              </w:rPr>
              <w:t>Name</w:t>
            </w:r>
          </w:p>
        </w:tc>
        <w:tc>
          <w:tcPr>
            <w:tcW w:w="1803" w:type="dxa"/>
            <w:shd w:val="clear" w:color="auto" w:fill="auto"/>
          </w:tcPr>
          <w:p w:rsidR="00631257" w:rsidRPr="000925B4" w:rsidRDefault="00631257" w:rsidP="00E42473">
            <w:pPr>
              <w:widowControl w:val="0"/>
              <w:spacing w:line="360" w:lineRule="auto"/>
              <w:jc w:val="center"/>
              <w:rPr>
                <w:rFonts w:ascii="Arial" w:hAnsi="Arial" w:cs="Arial"/>
                <w:b/>
                <w:bCs/>
                <w:sz w:val="22"/>
                <w:szCs w:val="22"/>
              </w:rPr>
            </w:pPr>
            <w:r>
              <w:rPr>
                <w:rFonts w:ascii="Arial" w:hAnsi="Arial"/>
                <w:b/>
                <w:bCs/>
                <w:sz w:val="22"/>
                <w:szCs w:val="22"/>
              </w:rPr>
              <w:t>Floor</w:t>
            </w:r>
          </w:p>
        </w:tc>
        <w:tc>
          <w:tcPr>
            <w:tcW w:w="1843" w:type="dxa"/>
            <w:shd w:val="clear" w:color="auto" w:fill="auto"/>
          </w:tcPr>
          <w:p w:rsidR="00631257" w:rsidRPr="000925B4" w:rsidRDefault="00631257" w:rsidP="00E42473">
            <w:pPr>
              <w:widowControl w:val="0"/>
              <w:spacing w:line="360" w:lineRule="auto"/>
              <w:jc w:val="center"/>
              <w:rPr>
                <w:rFonts w:ascii="Arial" w:hAnsi="Arial" w:cs="Arial"/>
                <w:b/>
                <w:bCs/>
                <w:sz w:val="22"/>
                <w:szCs w:val="22"/>
              </w:rPr>
            </w:pPr>
            <w:r>
              <w:rPr>
                <w:rFonts w:ascii="Arial" w:hAnsi="Arial"/>
                <w:b/>
                <w:bCs/>
                <w:sz w:val="22"/>
                <w:szCs w:val="22"/>
              </w:rPr>
              <w:t>Make/Type</w:t>
            </w:r>
          </w:p>
        </w:tc>
        <w:tc>
          <w:tcPr>
            <w:tcW w:w="2101" w:type="dxa"/>
            <w:shd w:val="clear" w:color="auto" w:fill="auto"/>
          </w:tcPr>
          <w:p w:rsidR="00631257" w:rsidRPr="000925B4" w:rsidRDefault="00631257" w:rsidP="00E42473">
            <w:pPr>
              <w:widowControl w:val="0"/>
              <w:spacing w:line="360" w:lineRule="auto"/>
              <w:jc w:val="center"/>
              <w:rPr>
                <w:rFonts w:ascii="Arial" w:hAnsi="Arial" w:cs="Arial"/>
                <w:b/>
                <w:bCs/>
                <w:sz w:val="22"/>
                <w:szCs w:val="22"/>
              </w:rPr>
            </w:pPr>
            <w:r>
              <w:rPr>
                <w:rFonts w:ascii="Arial" w:hAnsi="Arial"/>
                <w:b/>
                <w:bCs/>
                <w:sz w:val="22"/>
                <w:szCs w:val="22"/>
              </w:rPr>
              <w:t>Load [kg]</w:t>
            </w:r>
          </w:p>
        </w:tc>
        <w:tc>
          <w:tcPr>
            <w:tcW w:w="1418" w:type="dxa"/>
            <w:shd w:val="clear" w:color="auto" w:fill="auto"/>
          </w:tcPr>
          <w:p w:rsidR="00631257" w:rsidRPr="00305BF0" w:rsidRDefault="00631257" w:rsidP="00E42473">
            <w:pPr>
              <w:widowControl w:val="0"/>
              <w:spacing w:line="360" w:lineRule="auto"/>
              <w:jc w:val="center"/>
              <w:rPr>
                <w:rFonts w:ascii="Arial" w:hAnsi="Arial" w:cs="Arial"/>
                <w:b/>
                <w:bCs/>
                <w:sz w:val="22"/>
                <w:szCs w:val="22"/>
              </w:rPr>
            </w:pPr>
            <w:r>
              <w:rPr>
                <w:rFonts w:ascii="Arial" w:hAnsi="Arial"/>
                <w:b/>
                <w:bCs/>
                <w:sz w:val="22"/>
                <w:szCs w:val="22"/>
              </w:rPr>
              <w:t>Year</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N1</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Roof</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Secalt</w:t>
            </w:r>
            <w:proofErr w:type="spellEnd"/>
            <w:r>
              <w:rPr>
                <w:rFonts w:ascii="Arial" w:hAnsi="Arial"/>
                <w:sz w:val="22"/>
                <w:szCs w:val="22"/>
              </w:rPr>
              <w:t xml:space="preserve"> / Mars</w:t>
            </w:r>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240</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2006</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N2</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Roof</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Secalt</w:t>
            </w:r>
            <w:proofErr w:type="spellEnd"/>
            <w:r>
              <w:rPr>
                <w:rFonts w:ascii="Arial" w:hAnsi="Arial"/>
                <w:sz w:val="22"/>
                <w:szCs w:val="22"/>
              </w:rPr>
              <w:t xml:space="preserve"> / Jupiter</w:t>
            </w:r>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240</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2006</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N3</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+10</w:t>
            </w:r>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Secalt</w:t>
            </w:r>
            <w:proofErr w:type="spellEnd"/>
            <w:r>
              <w:rPr>
                <w:rFonts w:ascii="Arial" w:hAnsi="Arial"/>
                <w:sz w:val="22"/>
                <w:szCs w:val="22"/>
              </w:rPr>
              <w:t xml:space="preserve"> / Alta</w:t>
            </w:r>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240</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2006</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N4</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 xml:space="preserve">+1 - </w:t>
            </w:r>
            <w:proofErr w:type="spellStart"/>
            <w:r>
              <w:rPr>
                <w:rFonts w:ascii="Arial" w:hAnsi="Arial"/>
                <w:sz w:val="22"/>
                <w:szCs w:val="22"/>
              </w:rPr>
              <w:t>Loi</w:t>
            </w:r>
            <w:proofErr w:type="spellEnd"/>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Secalt</w:t>
            </w:r>
            <w:proofErr w:type="spellEnd"/>
            <w:r>
              <w:rPr>
                <w:rFonts w:ascii="Arial" w:hAnsi="Arial"/>
                <w:sz w:val="22"/>
                <w:szCs w:val="22"/>
              </w:rPr>
              <w:t xml:space="preserve"> / Alta</w:t>
            </w:r>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120</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2006</w:t>
            </w:r>
          </w:p>
        </w:tc>
      </w:tr>
      <w:tr w:rsidR="00631257" w:rsidRPr="00BA7813" w:rsidTr="003D4E1C">
        <w:trPr>
          <w:jc w:val="center"/>
        </w:trPr>
        <w:tc>
          <w:tcPr>
            <w:tcW w:w="1707"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N5</w:t>
            </w:r>
          </w:p>
        </w:tc>
        <w:tc>
          <w:tcPr>
            <w:tcW w:w="1803"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 xml:space="preserve">+1 - </w:t>
            </w:r>
            <w:proofErr w:type="spellStart"/>
            <w:r>
              <w:rPr>
                <w:rFonts w:ascii="Arial" w:hAnsi="Arial"/>
                <w:sz w:val="22"/>
                <w:szCs w:val="22"/>
              </w:rPr>
              <w:t>Etterbeek</w:t>
            </w:r>
            <w:proofErr w:type="spellEnd"/>
          </w:p>
        </w:tc>
        <w:tc>
          <w:tcPr>
            <w:tcW w:w="1843" w:type="dxa"/>
            <w:shd w:val="clear" w:color="auto" w:fill="auto"/>
          </w:tcPr>
          <w:p w:rsidR="00631257" w:rsidRPr="00BA7813" w:rsidRDefault="00631257" w:rsidP="00E42473">
            <w:pPr>
              <w:widowControl w:val="0"/>
              <w:spacing w:line="360" w:lineRule="auto"/>
              <w:jc w:val="center"/>
              <w:rPr>
                <w:rFonts w:ascii="Arial" w:hAnsi="Arial" w:cs="Arial"/>
                <w:sz w:val="22"/>
                <w:szCs w:val="22"/>
              </w:rPr>
            </w:pPr>
            <w:proofErr w:type="spellStart"/>
            <w:r>
              <w:rPr>
                <w:rFonts w:ascii="Arial" w:hAnsi="Arial"/>
                <w:sz w:val="22"/>
                <w:szCs w:val="22"/>
              </w:rPr>
              <w:t>Secalt</w:t>
            </w:r>
            <w:proofErr w:type="spellEnd"/>
            <w:r>
              <w:rPr>
                <w:rFonts w:ascii="Arial" w:hAnsi="Arial"/>
                <w:sz w:val="22"/>
                <w:szCs w:val="22"/>
              </w:rPr>
              <w:t xml:space="preserve"> / </w:t>
            </w:r>
            <w:proofErr w:type="spellStart"/>
            <w:r>
              <w:rPr>
                <w:rFonts w:ascii="Arial" w:hAnsi="Arial"/>
                <w:sz w:val="22"/>
                <w:szCs w:val="22"/>
              </w:rPr>
              <w:t>alta</w:t>
            </w:r>
            <w:proofErr w:type="spellEnd"/>
          </w:p>
        </w:tc>
        <w:tc>
          <w:tcPr>
            <w:tcW w:w="2101"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120</w:t>
            </w:r>
          </w:p>
        </w:tc>
        <w:tc>
          <w:tcPr>
            <w:tcW w:w="1418" w:type="dxa"/>
            <w:shd w:val="clear" w:color="auto" w:fill="auto"/>
          </w:tcPr>
          <w:p w:rsidR="00631257" w:rsidRPr="00BA7813" w:rsidRDefault="00631257" w:rsidP="00E42473">
            <w:pPr>
              <w:widowControl w:val="0"/>
              <w:spacing w:line="360" w:lineRule="auto"/>
              <w:jc w:val="center"/>
              <w:rPr>
                <w:rFonts w:ascii="Arial" w:hAnsi="Arial" w:cs="Arial"/>
                <w:sz w:val="22"/>
                <w:szCs w:val="22"/>
              </w:rPr>
            </w:pPr>
            <w:r>
              <w:rPr>
                <w:rFonts w:ascii="Arial" w:hAnsi="Arial"/>
                <w:sz w:val="22"/>
                <w:szCs w:val="22"/>
              </w:rPr>
              <w:t>2006</w:t>
            </w:r>
          </w:p>
        </w:tc>
      </w:tr>
    </w:tbl>
    <w:p w:rsidR="00631257" w:rsidRPr="00BA7813" w:rsidRDefault="00631257" w:rsidP="000E48BD">
      <w:pPr>
        <w:ind w:left="567" w:hanging="567"/>
        <w:jc w:val="both"/>
        <w:outlineLvl w:val="0"/>
        <w:rPr>
          <w:rFonts w:ascii="Arial" w:hAnsi="Arial" w:cs="Arial"/>
          <w:b/>
          <w:sz w:val="22"/>
          <w:szCs w:val="22"/>
          <w:u w:val="single"/>
        </w:rPr>
      </w:pPr>
    </w:p>
    <w:p w:rsidR="00631257" w:rsidRDefault="00631257" w:rsidP="00305BF0">
      <w:pPr>
        <w:ind w:left="567" w:hanging="567"/>
        <w:jc w:val="center"/>
        <w:outlineLvl w:val="0"/>
        <w:rPr>
          <w:rFonts w:ascii="Arial" w:hAnsi="Arial" w:cs="Arial"/>
          <w:b/>
          <w:color w:val="000000"/>
          <w:sz w:val="22"/>
          <w:szCs w:val="22"/>
          <w:u w:val="single"/>
        </w:rPr>
      </w:pPr>
      <w:r>
        <w:br w:type="page"/>
      </w:r>
      <w:bookmarkStart w:id="474" w:name="_Toc445130608"/>
      <w:bookmarkStart w:id="475" w:name="_Toc449080841"/>
      <w:bookmarkStart w:id="476" w:name="_Toc449080942"/>
      <w:bookmarkStart w:id="477" w:name="_Toc449087279"/>
      <w:r>
        <w:rPr>
          <w:rFonts w:ascii="Arial" w:hAnsi="Arial"/>
          <w:b/>
          <w:color w:val="000000"/>
          <w:sz w:val="22"/>
          <w:szCs w:val="22"/>
          <w:u w:val="single"/>
        </w:rPr>
        <w:lastRenderedPageBreak/>
        <w:t>ANNEX 2 - APPENDIX 2</w:t>
      </w:r>
      <w:bookmarkEnd w:id="474"/>
      <w:bookmarkEnd w:id="475"/>
      <w:bookmarkEnd w:id="476"/>
      <w:bookmarkEnd w:id="477"/>
    </w:p>
    <w:p w:rsidR="00631257" w:rsidRDefault="00631257" w:rsidP="00C4195E">
      <w:pPr>
        <w:ind w:left="567" w:hanging="567"/>
        <w:jc w:val="center"/>
        <w:rPr>
          <w:rFonts w:ascii="Arial" w:hAnsi="Arial" w:cs="Arial"/>
          <w:b/>
          <w:color w:val="000000"/>
          <w:sz w:val="22"/>
          <w:szCs w:val="22"/>
          <w:u w:val="single"/>
        </w:rPr>
      </w:pPr>
    </w:p>
    <w:p w:rsidR="00631257" w:rsidRPr="005216EB" w:rsidRDefault="00631257" w:rsidP="00C4195E">
      <w:pPr>
        <w:ind w:left="567" w:hanging="567"/>
        <w:jc w:val="center"/>
        <w:rPr>
          <w:rFonts w:ascii="Arial" w:hAnsi="Arial" w:cs="Arial"/>
          <w:b/>
          <w:color w:val="000000"/>
          <w:sz w:val="22"/>
          <w:szCs w:val="22"/>
          <w:u w:val="single"/>
        </w:rPr>
      </w:pPr>
      <w:bookmarkStart w:id="478" w:name="_Toc445130609"/>
      <w:bookmarkStart w:id="479" w:name="_Toc445130711"/>
      <w:bookmarkStart w:id="480" w:name="_Toc449080842"/>
      <w:bookmarkStart w:id="481" w:name="_Toc449080943"/>
      <w:bookmarkStart w:id="482" w:name="_Toc449081246"/>
      <w:r>
        <w:rPr>
          <w:rFonts w:ascii="Arial" w:hAnsi="Arial"/>
          <w:b/>
          <w:color w:val="000000"/>
          <w:sz w:val="22"/>
          <w:szCs w:val="22"/>
          <w:u w:val="single"/>
        </w:rPr>
        <w:t>LOT 3</w:t>
      </w:r>
      <w:bookmarkEnd w:id="478"/>
      <w:bookmarkEnd w:id="479"/>
      <w:bookmarkEnd w:id="480"/>
      <w:bookmarkEnd w:id="481"/>
      <w:bookmarkEnd w:id="482"/>
    </w:p>
    <w:p w:rsidR="00631257" w:rsidRPr="005216EB" w:rsidRDefault="00631257" w:rsidP="00C4195E">
      <w:pPr>
        <w:ind w:left="567" w:hanging="567"/>
        <w:jc w:val="center"/>
        <w:rPr>
          <w:rFonts w:ascii="Arial" w:hAnsi="Arial" w:cs="Arial"/>
          <w:b/>
          <w:color w:val="000000"/>
          <w:sz w:val="22"/>
          <w:szCs w:val="22"/>
          <w:u w:val="single"/>
        </w:rPr>
      </w:pPr>
      <w:bookmarkStart w:id="483" w:name="_Toc445130610"/>
      <w:bookmarkStart w:id="484" w:name="_Toc445130712"/>
      <w:bookmarkStart w:id="485" w:name="_Toc449080843"/>
      <w:bookmarkStart w:id="486" w:name="_Toc449080944"/>
      <w:bookmarkStart w:id="487" w:name="_Toc449081247"/>
      <w:r>
        <w:rPr>
          <w:rFonts w:ascii="Arial" w:hAnsi="Arial"/>
          <w:b/>
          <w:color w:val="000000"/>
          <w:sz w:val="22"/>
          <w:szCs w:val="22"/>
          <w:u w:val="single"/>
        </w:rPr>
        <w:t>Technical features of the various façade access systems</w:t>
      </w:r>
      <w:bookmarkEnd w:id="483"/>
      <w:bookmarkEnd w:id="484"/>
      <w:bookmarkEnd w:id="485"/>
      <w:bookmarkEnd w:id="486"/>
      <w:bookmarkEnd w:id="487"/>
    </w:p>
    <w:p w:rsidR="00631257" w:rsidRPr="005216EB" w:rsidRDefault="00631257" w:rsidP="003D4E1C">
      <w:pPr>
        <w:ind w:left="567" w:hanging="567"/>
        <w:jc w:val="both"/>
        <w:outlineLvl w:val="0"/>
        <w:rPr>
          <w:rFonts w:ascii="Arial" w:hAnsi="Arial" w:cs="Arial"/>
          <w:b/>
          <w:color w:val="000000"/>
          <w:sz w:val="22"/>
          <w:szCs w:val="22"/>
          <w:u w:val="single"/>
        </w:rPr>
      </w:pPr>
    </w:p>
    <w:p w:rsidR="00631257" w:rsidRPr="005216EB" w:rsidRDefault="00631257" w:rsidP="003D4E1C">
      <w:pPr>
        <w:ind w:left="567" w:hanging="567"/>
        <w:jc w:val="both"/>
        <w:outlineLvl w:val="0"/>
        <w:rPr>
          <w:rFonts w:ascii="Arial" w:hAnsi="Arial" w:cs="Arial"/>
          <w:b/>
          <w:color w:val="000000"/>
          <w:sz w:val="22"/>
          <w:szCs w:val="22"/>
          <w:u w:val="single"/>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8"/>
        <w:gridCol w:w="3327"/>
        <w:gridCol w:w="1417"/>
        <w:gridCol w:w="2693"/>
      </w:tblGrid>
      <w:tr w:rsidR="00631257" w:rsidRPr="005216EB" w:rsidTr="005216EB">
        <w:tc>
          <w:tcPr>
            <w:tcW w:w="3478" w:type="dxa"/>
            <w:shd w:val="clear" w:color="auto" w:fill="auto"/>
            <w:vAlign w:val="center"/>
          </w:tcPr>
          <w:p w:rsidR="00631257" w:rsidRPr="005216EB" w:rsidRDefault="00631257" w:rsidP="005216EB">
            <w:pPr>
              <w:jc w:val="center"/>
              <w:rPr>
                <w:rFonts w:ascii="Arial" w:hAnsi="Arial" w:cs="Arial"/>
                <w:b/>
                <w:szCs w:val="22"/>
              </w:rPr>
            </w:pPr>
            <w:r>
              <w:rPr>
                <w:rFonts w:ascii="Arial" w:hAnsi="Arial"/>
                <w:b/>
                <w:szCs w:val="22"/>
              </w:rPr>
              <w:t>Location</w:t>
            </w:r>
          </w:p>
        </w:tc>
        <w:tc>
          <w:tcPr>
            <w:tcW w:w="3327" w:type="dxa"/>
            <w:shd w:val="clear" w:color="auto" w:fill="auto"/>
            <w:vAlign w:val="center"/>
          </w:tcPr>
          <w:p w:rsidR="00631257" w:rsidRPr="005216EB" w:rsidRDefault="00631257" w:rsidP="005216EB">
            <w:pPr>
              <w:jc w:val="center"/>
              <w:rPr>
                <w:rFonts w:ascii="Arial" w:hAnsi="Arial" w:cs="Arial"/>
                <w:b/>
                <w:szCs w:val="22"/>
              </w:rPr>
            </w:pPr>
            <w:r>
              <w:rPr>
                <w:rFonts w:ascii="Arial" w:hAnsi="Arial"/>
                <w:b/>
                <w:szCs w:val="22"/>
              </w:rPr>
              <w:t>Description</w:t>
            </w:r>
          </w:p>
        </w:tc>
        <w:tc>
          <w:tcPr>
            <w:tcW w:w="1417" w:type="dxa"/>
            <w:shd w:val="clear" w:color="auto" w:fill="auto"/>
            <w:vAlign w:val="center"/>
          </w:tcPr>
          <w:p w:rsidR="00631257" w:rsidRPr="005216EB" w:rsidRDefault="00631257" w:rsidP="005216EB">
            <w:pPr>
              <w:jc w:val="center"/>
              <w:rPr>
                <w:rFonts w:ascii="Arial" w:hAnsi="Arial" w:cs="Arial"/>
                <w:b/>
                <w:szCs w:val="22"/>
              </w:rPr>
            </w:pPr>
            <w:r>
              <w:rPr>
                <w:rFonts w:ascii="Arial" w:hAnsi="Arial"/>
                <w:b/>
                <w:szCs w:val="22"/>
              </w:rPr>
              <w:t>Max. load (kg)</w:t>
            </w:r>
          </w:p>
        </w:tc>
        <w:tc>
          <w:tcPr>
            <w:tcW w:w="2693" w:type="dxa"/>
            <w:shd w:val="clear" w:color="auto" w:fill="auto"/>
            <w:vAlign w:val="center"/>
          </w:tcPr>
          <w:p w:rsidR="00631257" w:rsidRPr="005216EB" w:rsidRDefault="00631257" w:rsidP="005216EB">
            <w:pPr>
              <w:jc w:val="center"/>
              <w:rPr>
                <w:rFonts w:ascii="Arial" w:hAnsi="Arial" w:cs="Arial"/>
                <w:b/>
                <w:szCs w:val="22"/>
              </w:rPr>
            </w:pPr>
            <w:r>
              <w:rPr>
                <w:rFonts w:ascii="Arial" w:hAnsi="Arial"/>
                <w:b/>
                <w:szCs w:val="22"/>
              </w:rPr>
              <w:t>Other features</w:t>
            </w:r>
          </w:p>
        </w:tc>
      </w:tr>
      <w:tr w:rsidR="00631257" w:rsidRPr="00FB0C54" w:rsidTr="005216EB">
        <w:tc>
          <w:tcPr>
            <w:tcW w:w="10915" w:type="dxa"/>
            <w:gridSpan w:val="4"/>
            <w:shd w:val="clear" w:color="auto" w:fill="C0C0C0"/>
          </w:tcPr>
          <w:p w:rsidR="00631257" w:rsidRPr="00631257" w:rsidRDefault="00631257" w:rsidP="005216EB">
            <w:pPr>
              <w:jc w:val="center"/>
              <w:rPr>
                <w:rFonts w:ascii="Arial" w:hAnsi="Arial" w:cs="Arial"/>
                <w:b/>
                <w:sz w:val="20"/>
                <w:lang w:val="da-DK"/>
              </w:rPr>
            </w:pPr>
          </w:p>
          <w:p w:rsidR="00631257" w:rsidRPr="00631257" w:rsidRDefault="00631257" w:rsidP="005216EB">
            <w:pPr>
              <w:jc w:val="center"/>
              <w:rPr>
                <w:rFonts w:ascii="Arial" w:hAnsi="Arial" w:cs="Arial"/>
                <w:b/>
                <w:sz w:val="20"/>
                <w:lang w:val="da-DK"/>
              </w:rPr>
            </w:pPr>
            <w:r w:rsidRPr="00631257">
              <w:rPr>
                <w:rFonts w:ascii="Arial" w:hAnsi="Arial"/>
                <w:b/>
                <w:sz w:val="20"/>
                <w:lang w:val="da-DK"/>
              </w:rPr>
              <w:t>TRE BUILDING</w:t>
            </w:r>
          </w:p>
          <w:p w:rsidR="00631257" w:rsidRPr="00631257" w:rsidRDefault="00631257" w:rsidP="00F658C2">
            <w:pPr>
              <w:jc w:val="center"/>
              <w:rPr>
                <w:rFonts w:ascii="Arial" w:hAnsi="Arial" w:cs="Arial"/>
                <w:b/>
                <w:sz w:val="20"/>
                <w:lang w:val="da-DK"/>
              </w:rPr>
            </w:pPr>
            <w:r w:rsidRPr="00631257">
              <w:rPr>
                <w:rFonts w:ascii="Arial" w:hAnsi="Arial"/>
                <w:b/>
                <w:sz w:val="20"/>
                <w:lang w:val="da-DK"/>
              </w:rPr>
              <w:t xml:space="preserve">Rue de </w:t>
            </w:r>
            <w:proofErr w:type="spellStart"/>
            <w:r w:rsidRPr="00631257">
              <w:rPr>
                <w:rFonts w:ascii="Arial" w:hAnsi="Arial"/>
                <w:b/>
                <w:sz w:val="20"/>
                <w:lang w:val="da-DK"/>
              </w:rPr>
              <w:t>Trèves</w:t>
            </w:r>
            <w:proofErr w:type="spellEnd"/>
            <w:r w:rsidRPr="00631257">
              <w:rPr>
                <w:rFonts w:ascii="Arial" w:hAnsi="Arial"/>
                <w:b/>
                <w:sz w:val="20"/>
                <w:lang w:val="da-DK"/>
              </w:rPr>
              <w:t xml:space="preserve"> 74, 1000 </w:t>
            </w:r>
            <w:proofErr w:type="spellStart"/>
            <w:r w:rsidRPr="00631257">
              <w:rPr>
                <w:rFonts w:ascii="Arial" w:hAnsi="Arial"/>
                <w:b/>
                <w:sz w:val="20"/>
                <w:lang w:val="da-DK"/>
              </w:rPr>
              <w:t>Brussels</w:t>
            </w:r>
            <w:proofErr w:type="spellEnd"/>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 8th floor</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 xml:space="preserve">MANNESMAN W7733P movable cradle on rail </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250 kg or 2 pers. + 80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58 m / Cable Ø 6.5 mm</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 8th floor</w:t>
            </w:r>
          </w:p>
          <w:p w:rsidR="00631257" w:rsidRPr="005216EB" w:rsidRDefault="00631257" w:rsidP="005216EB">
            <w:pPr>
              <w:rPr>
                <w:rFonts w:ascii="Arial" w:hAnsi="Arial" w:cs="Arial"/>
                <w:sz w:val="20"/>
              </w:rPr>
            </w:pPr>
            <w:r>
              <w:rPr>
                <w:rFonts w:ascii="Arial" w:hAnsi="Arial"/>
                <w:sz w:val="20"/>
              </w:rPr>
              <w:t xml:space="preserve">Access to the platform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9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 9th floor</w:t>
            </w:r>
          </w:p>
          <w:p w:rsidR="00631257" w:rsidRPr="005216EB" w:rsidRDefault="00631257" w:rsidP="005216EB">
            <w:pPr>
              <w:rPr>
                <w:rFonts w:ascii="Arial" w:hAnsi="Arial" w:cs="Arial"/>
                <w:sz w:val="20"/>
              </w:rPr>
            </w:pPr>
            <w:r>
              <w:rPr>
                <w:rFonts w:ascii="Arial" w:hAnsi="Arial"/>
                <w:sz w:val="20"/>
              </w:rPr>
              <w:t>Access to the cooling unit</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7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7th floor</w:t>
            </w:r>
          </w:p>
          <w:p w:rsidR="00631257" w:rsidRPr="005216EB" w:rsidRDefault="00631257" w:rsidP="005216EB">
            <w:pPr>
              <w:rPr>
                <w:rFonts w:ascii="Arial" w:hAnsi="Arial" w:cs="Arial"/>
                <w:sz w:val="20"/>
              </w:rPr>
            </w:pPr>
            <w:r>
              <w:rPr>
                <w:rFonts w:ascii="Arial" w:hAnsi="Arial"/>
                <w:sz w:val="20"/>
              </w:rPr>
              <w:t>Access from service room towards 7th floor/B68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21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7th floor</w:t>
            </w:r>
          </w:p>
          <w:p w:rsidR="00631257" w:rsidRPr="005216EB" w:rsidRDefault="00631257" w:rsidP="005216EB">
            <w:pPr>
              <w:rPr>
                <w:rFonts w:ascii="Arial" w:hAnsi="Arial" w:cs="Arial"/>
                <w:sz w:val="20"/>
              </w:rPr>
            </w:pPr>
            <w:r>
              <w:rPr>
                <w:rFonts w:ascii="Arial" w:hAnsi="Arial"/>
                <w:sz w:val="20"/>
              </w:rPr>
              <w:t xml:space="preserve">Access from service room towards 7th floor/Rue de </w:t>
            </w:r>
            <w:proofErr w:type="spellStart"/>
            <w:r>
              <w:rPr>
                <w:rFonts w:ascii="Arial" w:hAnsi="Arial"/>
                <w:sz w:val="20"/>
              </w:rPr>
              <w:t>Trèves</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21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7th floor</w:t>
            </w:r>
          </w:p>
          <w:p w:rsidR="00631257" w:rsidRPr="005216EB" w:rsidRDefault="00631257" w:rsidP="005216EB">
            <w:pPr>
              <w:rPr>
                <w:rFonts w:ascii="Arial" w:hAnsi="Arial" w:cs="Arial"/>
                <w:sz w:val="20"/>
              </w:rPr>
            </w:pPr>
            <w:r>
              <w:rPr>
                <w:rFonts w:ascii="Arial" w:hAnsi="Arial"/>
                <w:sz w:val="20"/>
              </w:rPr>
              <w:t xml:space="preserve">Rue de </w:t>
            </w:r>
            <w:proofErr w:type="spellStart"/>
            <w:r>
              <w:rPr>
                <w:rFonts w:ascii="Arial" w:hAnsi="Arial"/>
                <w:sz w:val="20"/>
              </w:rPr>
              <w:t>Trèves</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Double cable lifeline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 8th floor</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Floor grating</w:t>
            </w:r>
          </w:p>
        </w:tc>
        <w:tc>
          <w:tcPr>
            <w:tcW w:w="1417" w:type="dxa"/>
            <w:shd w:val="clear" w:color="auto" w:fill="auto"/>
          </w:tcPr>
          <w:p w:rsidR="00631257" w:rsidRPr="005216EB" w:rsidRDefault="00631257" w:rsidP="005216EB">
            <w:pPr>
              <w:rPr>
                <w:rFonts w:ascii="Arial" w:hAnsi="Arial" w:cs="Arial"/>
                <w:sz w:val="20"/>
                <w:highlight w:val="yellow"/>
              </w:rPr>
            </w:pPr>
          </w:p>
        </w:tc>
        <w:tc>
          <w:tcPr>
            <w:tcW w:w="2693" w:type="dxa"/>
            <w:shd w:val="clear" w:color="auto" w:fill="auto"/>
          </w:tcPr>
          <w:p w:rsidR="00631257" w:rsidRPr="005216EB" w:rsidRDefault="00631257" w:rsidP="005216EB">
            <w:pPr>
              <w:rPr>
                <w:rFonts w:ascii="Arial" w:hAnsi="Arial" w:cs="Arial"/>
                <w:sz w:val="20"/>
                <w:highlight w:val="yellow"/>
              </w:rPr>
            </w:pPr>
          </w:p>
        </w:tc>
      </w:tr>
      <w:tr w:rsidR="00631257" w:rsidRPr="005216EB" w:rsidTr="005216EB">
        <w:tc>
          <w:tcPr>
            <w:tcW w:w="3478"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Double skin</w:t>
            </w:r>
          </w:p>
        </w:tc>
        <w:tc>
          <w:tcPr>
            <w:tcW w:w="3327"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Floor grating</w:t>
            </w:r>
          </w:p>
        </w:tc>
        <w:tc>
          <w:tcPr>
            <w:tcW w:w="1417" w:type="dxa"/>
            <w:tcBorders>
              <w:bottom w:val="single" w:sz="4" w:space="0" w:color="000000"/>
            </w:tcBorders>
            <w:shd w:val="clear" w:color="auto" w:fill="auto"/>
          </w:tcPr>
          <w:p w:rsidR="00631257" w:rsidRPr="005216EB" w:rsidRDefault="00631257" w:rsidP="005216EB">
            <w:pPr>
              <w:rPr>
                <w:rFonts w:ascii="Arial" w:hAnsi="Arial" w:cs="Arial"/>
                <w:sz w:val="20"/>
              </w:rPr>
            </w:pPr>
          </w:p>
        </w:tc>
        <w:tc>
          <w:tcPr>
            <w:tcW w:w="2693"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All floors</w:t>
            </w:r>
          </w:p>
        </w:tc>
      </w:tr>
      <w:tr w:rsidR="00631257" w:rsidRPr="005216EB" w:rsidTr="005216EB">
        <w:tc>
          <w:tcPr>
            <w:tcW w:w="10915" w:type="dxa"/>
            <w:gridSpan w:val="4"/>
            <w:tcBorders>
              <w:top w:val="single" w:sz="4" w:space="0" w:color="000000"/>
              <w:left w:val="nil"/>
              <w:bottom w:val="single" w:sz="4" w:space="0" w:color="000000"/>
              <w:right w:val="nil"/>
            </w:tcBorders>
            <w:shd w:val="clear" w:color="auto" w:fill="auto"/>
            <w:vAlign w:val="center"/>
          </w:tcPr>
          <w:p w:rsidR="00631257" w:rsidRPr="005216EB" w:rsidRDefault="00631257" w:rsidP="005216EB">
            <w:pPr>
              <w:jc w:val="center"/>
              <w:rPr>
                <w:rFonts w:ascii="Arial" w:hAnsi="Arial" w:cs="Arial"/>
                <w:b/>
                <w:sz w:val="20"/>
              </w:rPr>
            </w:pPr>
          </w:p>
        </w:tc>
      </w:tr>
      <w:tr w:rsidR="00631257" w:rsidRPr="005216EB" w:rsidTr="005216EB">
        <w:tc>
          <w:tcPr>
            <w:tcW w:w="10915" w:type="dxa"/>
            <w:gridSpan w:val="4"/>
            <w:tcBorders>
              <w:top w:val="single" w:sz="4" w:space="0" w:color="000000"/>
            </w:tcBorders>
            <w:shd w:val="clear" w:color="auto" w:fill="C0C0C0"/>
            <w:vAlign w:val="center"/>
          </w:tcPr>
          <w:p w:rsidR="00631257" w:rsidRPr="005216EB" w:rsidRDefault="00631257" w:rsidP="005216EB">
            <w:pPr>
              <w:jc w:val="center"/>
              <w:rPr>
                <w:rFonts w:ascii="Arial" w:hAnsi="Arial" w:cs="Arial"/>
                <w:b/>
                <w:sz w:val="20"/>
              </w:rPr>
            </w:pPr>
          </w:p>
          <w:p w:rsidR="00631257" w:rsidRDefault="00631257" w:rsidP="005216EB">
            <w:pPr>
              <w:jc w:val="center"/>
              <w:rPr>
                <w:rFonts w:ascii="Arial" w:hAnsi="Arial" w:cs="Arial"/>
                <w:b/>
                <w:sz w:val="20"/>
              </w:rPr>
            </w:pPr>
            <w:r>
              <w:rPr>
                <w:rFonts w:ascii="Arial" w:hAnsi="Arial"/>
                <w:b/>
                <w:sz w:val="20"/>
              </w:rPr>
              <w:t>JDE BUILDING</w:t>
            </w:r>
          </w:p>
          <w:p w:rsidR="00631257" w:rsidRPr="005216EB" w:rsidRDefault="00631257" w:rsidP="002D4AAA">
            <w:pPr>
              <w:jc w:val="center"/>
              <w:rPr>
                <w:rFonts w:ascii="Arial" w:hAnsi="Arial" w:cs="Arial"/>
                <w:b/>
                <w:sz w:val="20"/>
              </w:rPr>
            </w:pPr>
            <w:r>
              <w:rPr>
                <w:rFonts w:ascii="Arial" w:hAnsi="Arial"/>
                <w:b/>
                <w:sz w:val="20"/>
              </w:rPr>
              <w:t xml:space="preserve">Rue </w:t>
            </w:r>
            <w:proofErr w:type="spellStart"/>
            <w:r>
              <w:rPr>
                <w:rFonts w:ascii="Arial" w:hAnsi="Arial"/>
                <w:b/>
                <w:sz w:val="20"/>
              </w:rPr>
              <w:t>Belliard</w:t>
            </w:r>
            <w:proofErr w:type="spellEnd"/>
            <w:r>
              <w:rPr>
                <w:rFonts w:ascii="Arial" w:hAnsi="Arial"/>
                <w:b/>
                <w:sz w:val="20"/>
              </w:rPr>
              <w:t xml:space="preserve"> 99-101, 104</w:t>
            </w:r>
            <w:r w:rsidR="002D4AAA">
              <w:rPr>
                <w:rFonts w:ascii="Arial" w:hAnsi="Arial"/>
                <w:b/>
                <w:sz w:val="20"/>
              </w:rPr>
              <w:t>8</w:t>
            </w:r>
            <w:r>
              <w:rPr>
                <w:rFonts w:ascii="Arial" w:hAnsi="Arial"/>
                <w:b/>
                <w:sz w:val="20"/>
              </w:rPr>
              <w:t xml:space="preserve"> Brussels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Exterior/Roofs 7th and 8th floors</w:t>
            </w:r>
          </w:p>
          <w:p w:rsidR="00631257" w:rsidRPr="005216EB" w:rsidRDefault="00631257" w:rsidP="005216EB">
            <w:pPr>
              <w:rPr>
                <w:rFonts w:ascii="Arial" w:hAnsi="Arial" w:cs="Arial"/>
                <w:sz w:val="20"/>
              </w:rPr>
            </w:pPr>
            <w:r>
              <w:rPr>
                <w:rFonts w:ascii="Arial" w:hAnsi="Arial"/>
                <w:sz w:val="20"/>
              </w:rPr>
              <w:t xml:space="preserve">Interior/Double skin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FIXATOR movable cradle on internal and external rails in 4 parts + 3 trolleys</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240 kg or 2 pers.</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58 m / cable Ø 8.3 mm</w:t>
            </w:r>
          </w:p>
        </w:tc>
      </w:tr>
      <w:tr w:rsidR="00631257" w:rsidRPr="005216EB" w:rsidTr="005216EB">
        <w:tc>
          <w:tcPr>
            <w:tcW w:w="3478" w:type="dxa"/>
            <w:shd w:val="clear" w:color="auto" w:fill="auto"/>
          </w:tcPr>
          <w:p w:rsidR="00631257" w:rsidRDefault="00631257" w:rsidP="005216EB">
            <w:pPr>
              <w:rPr>
                <w:rFonts w:ascii="Arial" w:hAnsi="Arial" w:cs="Arial"/>
                <w:sz w:val="20"/>
              </w:rPr>
            </w:pPr>
            <w:r>
              <w:rPr>
                <w:rFonts w:ascii="Arial" w:hAnsi="Arial"/>
                <w:sz w:val="20"/>
              </w:rPr>
              <w:t>7th floor/</w:t>
            </w:r>
            <w:proofErr w:type="spellStart"/>
            <w:r>
              <w:rPr>
                <w:rFonts w:ascii="Arial" w:hAnsi="Arial"/>
                <w:sz w:val="20"/>
              </w:rPr>
              <w:t>CoR</w:t>
            </w:r>
            <w:proofErr w:type="spellEnd"/>
            <w:r>
              <w:rPr>
                <w:rFonts w:ascii="Arial" w:hAnsi="Arial"/>
                <w:sz w:val="20"/>
              </w:rPr>
              <w:t xml:space="preserve"> side</w:t>
            </w:r>
          </w:p>
          <w:p w:rsidR="00631257" w:rsidRPr="005216EB" w:rsidRDefault="00631257" w:rsidP="005216EB">
            <w:pPr>
              <w:rPr>
                <w:rFonts w:ascii="Arial" w:hAnsi="Arial" w:cs="Arial"/>
                <w:sz w:val="20"/>
              </w:rPr>
            </w:pPr>
            <w:r>
              <w:rPr>
                <w:rFonts w:ascii="Arial" w:hAnsi="Arial"/>
                <w:sz w:val="20"/>
              </w:rPr>
              <w:t>Interior/Double skin</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(101)</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13 steps</w:t>
            </w:r>
          </w:p>
        </w:tc>
      </w:tr>
      <w:tr w:rsidR="00631257" w:rsidRPr="005216EB" w:rsidTr="005216EB">
        <w:tc>
          <w:tcPr>
            <w:tcW w:w="3478" w:type="dxa"/>
            <w:shd w:val="clear" w:color="auto" w:fill="auto"/>
          </w:tcPr>
          <w:p w:rsidR="00631257" w:rsidRDefault="00631257" w:rsidP="005216EB">
            <w:pPr>
              <w:rPr>
                <w:rFonts w:ascii="Arial" w:hAnsi="Arial" w:cs="Arial"/>
                <w:sz w:val="20"/>
              </w:rPr>
            </w:pPr>
            <w:r>
              <w:rPr>
                <w:rFonts w:ascii="Arial" w:hAnsi="Arial"/>
                <w:sz w:val="20"/>
              </w:rPr>
              <w:t>7th floor/EESC side</w:t>
            </w:r>
          </w:p>
          <w:p w:rsidR="00631257" w:rsidRPr="005216EB" w:rsidRDefault="00631257" w:rsidP="005216EB">
            <w:pPr>
              <w:rPr>
                <w:rFonts w:ascii="Arial" w:hAnsi="Arial" w:cs="Arial"/>
                <w:sz w:val="20"/>
              </w:rPr>
            </w:pPr>
            <w:r>
              <w:rPr>
                <w:rFonts w:ascii="Arial" w:hAnsi="Arial"/>
                <w:sz w:val="20"/>
              </w:rPr>
              <w:t>Interior/Double skin</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(102)</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13 steps</w:t>
            </w:r>
          </w:p>
        </w:tc>
      </w:tr>
      <w:tr w:rsidR="00631257" w:rsidRPr="005216EB" w:rsidTr="005216EB">
        <w:tc>
          <w:tcPr>
            <w:tcW w:w="3478" w:type="dxa"/>
            <w:shd w:val="clear" w:color="auto" w:fill="auto"/>
          </w:tcPr>
          <w:p w:rsidR="00631257" w:rsidRDefault="00631257" w:rsidP="005216EB">
            <w:pPr>
              <w:rPr>
                <w:rFonts w:ascii="Arial" w:hAnsi="Arial" w:cs="Arial"/>
                <w:sz w:val="20"/>
              </w:rPr>
            </w:pPr>
            <w:r>
              <w:rPr>
                <w:rFonts w:ascii="Arial" w:hAnsi="Arial"/>
                <w:sz w:val="20"/>
              </w:rPr>
              <w:t>7th floor/</w:t>
            </w:r>
            <w:proofErr w:type="spellStart"/>
            <w:r>
              <w:rPr>
                <w:rFonts w:ascii="Arial" w:hAnsi="Arial"/>
                <w:sz w:val="20"/>
              </w:rPr>
              <w:t>CoR</w:t>
            </w:r>
            <w:proofErr w:type="spellEnd"/>
            <w:r>
              <w:rPr>
                <w:rFonts w:ascii="Arial" w:hAnsi="Arial"/>
                <w:sz w:val="20"/>
              </w:rPr>
              <w:t xml:space="preserve"> side</w:t>
            </w:r>
          </w:p>
          <w:p w:rsidR="00631257" w:rsidRPr="005216EB" w:rsidRDefault="00631257" w:rsidP="005216EB">
            <w:pPr>
              <w:rPr>
                <w:rFonts w:ascii="Arial" w:hAnsi="Arial" w:cs="Arial"/>
                <w:sz w:val="20"/>
              </w:rPr>
            </w:pPr>
            <w:r>
              <w:rPr>
                <w:rFonts w:ascii="Arial" w:hAnsi="Arial"/>
                <w:sz w:val="20"/>
              </w:rPr>
              <w:t>Exterior</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(103)</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20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7th floor/EESC side Exterior/Southern façade/Park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(104)</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36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7th floor/EESC side Exterior/Southern façade/Park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(105)</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13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5th floor/EESC side Exterior/Eastern façade/Park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(106)</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36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6th floor/EESC side</w:t>
            </w:r>
          </w:p>
          <w:p w:rsidR="00631257" w:rsidRPr="005216EB" w:rsidRDefault="00631257" w:rsidP="005216EB">
            <w:pPr>
              <w:rPr>
                <w:rFonts w:ascii="Arial" w:hAnsi="Arial" w:cs="Arial"/>
                <w:sz w:val="20"/>
              </w:rPr>
            </w:pPr>
            <w:r>
              <w:rPr>
                <w:rFonts w:ascii="Arial" w:hAnsi="Arial"/>
                <w:sz w:val="20"/>
              </w:rPr>
              <w:t xml:space="preserve">Exterior/Eastern façade/Park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(107)</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16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5th floor/EESC side Exterior/Eastern façade/Park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Movable ladder on rail with platform (108)</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16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4th floor/EESC side Exterior/Eastern façade/Park</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(109)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17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Park side/Ground-floor level/Access internal courtyard </w:t>
            </w:r>
            <w:proofErr w:type="spellStart"/>
            <w:r>
              <w:rPr>
                <w:rFonts w:ascii="Arial" w:hAnsi="Arial"/>
                <w:sz w:val="20"/>
              </w:rPr>
              <w:t>printshop</w:t>
            </w:r>
            <w:proofErr w:type="spellEnd"/>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D316D">
            <w:pPr>
              <w:rPr>
                <w:rFonts w:ascii="Arial" w:hAnsi="Arial" w:cs="Arial"/>
                <w:sz w:val="20"/>
              </w:rPr>
            </w:pPr>
            <w:r>
              <w:rPr>
                <w:rFonts w:ascii="Arial" w:hAnsi="Arial"/>
                <w:sz w:val="20"/>
              </w:rPr>
              <w:t>14 steps</w:t>
            </w:r>
          </w:p>
        </w:tc>
      </w:tr>
      <w:tr w:rsidR="00631257" w:rsidRPr="005216EB" w:rsidTr="005216EB">
        <w:tc>
          <w:tcPr>
            <w:tcW w:w="3478" w:type="dxa"/>
            <w:shd w:val="clear" w:color="auto" w:fill="auto"/>
          </w:tcPr>
          <w:p w:rsidR="00631257" w:rsidRPr="005216EB" w:rsidRDefault="00631257" w:rsidP="005D316D">
            <w:pPr>
              <w:pageBreakBefore/>
              <w:rPr>
                <w:rFonts w:ascii="Arial" w:hAnsi="Arial" w:cs="Arial"/>
                <w:sz w:val="20"/>
              </w:rPr>
            </w:pPr>
            <w:r>
              <w:rPr>
                <w:rFonts w:ascii="Arial" w:hAnsi="Arial"/>
                <w:sz w:val="20"/>
              </w:rPr>
              <w:lastRenderedPageBreak/>
              <w:t>1st floor/Double skin</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 xml:space="preserve">Lifeline (216) + 2 trolleys and lanyard </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1st floor/Park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 xml:space="preserve">Lifeline (217) + 1 trolley and lanyard </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1st floor/Park side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 xml:space="preserve">Lifeline (233) + 2 trolleys and lanyard </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2nd floor/Park side façade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 xml:space="preserve">2-part lifeline (214A and 214B) + 3 trolleys and lanyard </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2nd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2-part lifeline (215A and 215B) + 2 trolleys with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3rd floor/Park side façade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(213) + 2 trolleys with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3rd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(312)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4th floor/Park side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3-part lifeline (230, 231, 232) + 2 trolleys with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4th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3-part lifeline (224, 211, 210) + 2 trolleys with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5th floor/Park side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(209) + trolley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5th floor/Park side </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(208) + trolley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5th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(207)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5th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(206)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5th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(205)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6th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(204)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6th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(203)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6th floor/Double skin/Rue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(202)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6th floor/Terrace/Park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1 post</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8th floor/Roof</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(201) + 2 trolleys and lanyard</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8th floor/Terrace/Rue </w:t>
            </w:r>
            <w:proofErr w:type="spellStart"/>
            <w:r>
              <w:rPr>
                <w:rFonts w:ascii="Arial" w:hAnsi="Arial"/>
                <w:sz w:val="20"/>
              </w:rPr>
              <w:t>Remorqueur</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1 post</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7th floor/Exterior/Glass roof Atrium 6</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 between 2 walls + 1 trolley</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7th floor/Terrace/Rue </w:t>
            </w:r>
            <w:proofErr w:type="spellStart"/>
            <w:r>
              <w:rPr>
                <w:rFonts w:ascii="Arial" w:hAnsi="Arial"/>
                <w:sz w:val="20"/>
              </w:rPr>
              <w:t>Remorqueur</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2 posts</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Rear façade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Floor grating</w:t>
            </w:r>
          </w:p>
        </w:tc>
        <w:tc>
          <w:tcPr>
            <w:tcW w:w="1417" w:type="dxa"/>
            <w:shd w:val="clear" w:color="auto" w:fill="auto"/>
          </w:tcPr>
          <w:p w:rsidR="00631257" w:rsidRPr="005216EB" w:rsidRDefault="00631257" w:rsidP="005216EB">
            <w:pPr>
              <w:rPr>
                <w:rFonts w:ascii="Arial" w:hAnsi="Arial" w:cs="Arial"/>
                <w:sz w:val="20"/>
                <w:highlight w:val="yellow"/>
              </w:rPr>
            </w:pPr>
          </w:p>
        </w:tc>
        <w:tc>
          <w:tcPr>
            <w:tcW w:w="2693" w:type="dxa"/>
            <w:shd w:val="clear" w:color="auto" w:fill="auto"/>
          </w:tcPr>
          <w:p w:rsidR="00631257" w:rsidRPr="005216EB" w:rsidRDefault="00631257" w:rsidP="005216EB">
            <w:pPr>
              <w:rPr>
                <w:rFonts w:ascii="Arial" w:hAnsi="Arial" w:cs="Arial"/>
                <w:sz w:val="20"/>
                <w:highlight w:val="yellow"/>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1st floor/Façade VIP restaurant Rue </w:t>
            </w:r>
            <w:proofErr w:type="spellStart"/>
            <w:r>
              <w:rPr>
                <w:rFonts w:ascii="Arial" w:hAnsi="Arial"/>
                <w:sz w:val="20"/>
              </w:rPr>
              <w:t>Remorqueur</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Floor grating</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1st floor/Restaurant entrance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Floor grating</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Double skin</w:t>
            </w:r>
          </w:p>
        </w:tc>
        <w:tc>
          <w:tcPr>
            <w:tcW w:w="3327"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Floor grating</w:t>
            </w:r>
          </w:p>
        </w:tc>
        <w:tc>
          <w:tcPr>
            <w:tcW w:w="1417" w:type="dxa"/>
            <w:tcBorders>
              <w:bottom w:val="single" w:sz="4" w:space="0" w:color="000000"/>
            </w:tcBorders>
            <w:shd w:val="clear" w:color="auto" w:fill="auto"/>
          </w:tcPr>
          <w:p w:rsidR="00631257" w:rsidRPr="005216EB" w:rsidRDefault="00631257" w:rsidP="005216EB">
            <w:pPr>
              <w:rPr>
                <w:rFonts w:ascii="Arial" w:hAnsi="Arial" w:cs="Arial"/>
                <w:sz w:val="20"/>
              </w:rPr>
            </w:pPr>
          </w:p>
        </w:tc>
        <w:tc>
          <w:tcPr>
            <w:tcW w:w="2693"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All floors</w:t>
            </w:r>
          </w:p>
        </w:tc>
      </w:tr>
      <w:tr w:rsidR="00631257" w:rsidRPr="005216EB" w:rsidTr="005216EB">
        <w:tc>
          <w:tcPr>
            <w:tcW w:w="10915" w:type="dxa"/>
            <w:gridSpan w:val="4"/>
            <w:tcBorders>
              <w:top w:val="single" w:sz="4" w:space="0" w:color="000000"/>
              <w:left w:val="nil"/>
              <w:bottom w:val="single" w:sz="4" w:space="0" w:color="000000"/>
              <w:right w:val="nil"/>
            </w:tcBorders>
            <w:shd w:val="clear" w:color="auto" w:fill="auto"/>
            <w:vAlign w:val="center"/>
          </w:tcPr>
          <w:p w:rsidR="00631257" w:rsidRPr="005216EB" w:rsidRDefault="00631257" w:rsidP="005D316D">
            <w:pPr>
              <w:pageBreakBefore/>
              <w:jc w:val="center"/>
              <w:rPr>
                <w:rFonts w:ascii="Arial" w:hAnsi="Arial" w:cs="Arial"/>
                <w:b/>
                <w:sz w:val="20"/>
              </w:rPr>
            </w:pPr>
            <w:bookmarkStart w:id="488" w:name="ControlPages"/>
            <w:bookmarkEnd w:id="488"/>
          </w:p>
        </w:tc>
      </w:tr>
      <w:tr w:rsidR="00631257" w:rsidRPr="005216EB" w:rsidTr="005216EB">
        <w:tc>
          <w:tcPr>
            <w:tcW w:w="10915" w:type="dxa"/>
            <w:gridSpan w:val="4"/>
            <w:tcBorders>
              <w:top w:val="single" w:sz="4" w:space="0" w:color="000000"/>
            </w:tcBorders>
            <w:shd w:val="clear" w:color="auto" w:fill="C0C0C0"/>
            <w:vAlign w:val="center"/>
          </w:tcPr>
          <w:p w:rsidR="00631257" w:rsidRPr="005216EB" w:rsidRDefault="00631257" w:rsidP="005216EB">
            <w:pPr>
              <w:jc w:val="center"/>
              <w:rPr>
                <w:rFonts w:ascii="Arial" w:hAnsi="Arial" w:cs="Arial"/>
                <w:b/>
                <w:sz w:val="20"/>
              </w:rPr>
            </w:pPr>
          </w:p>
          <w:p w:rsidR="00631257" w:rsidRDefault="00631257" w:rsidP="005216EB">
            <w:pPr>
              <w:jc w:val="center"/>
              <w:rPr>
                <w:rFonts w:ascii="Arial" w:hAnsi="Arial" w:cs="Arial"/>
                <w:b/>
                <w:sz w:val="20"/>
              </w:rPr>
            </w:pPr>
            <w:r>
              <w:rPr>
                <w:rFonts w:ascii="Arial" w:hAnsi="Arial"/>
                <w:b/>
                <w:sz w:val="20"/>
              </w:rPr>
              <w:t>B68 BUILDING</w:t>
            </w:r>
          </w:p>
          <w:p w:rsidR="00631257" w:rsidRPr="005216EB" w:rsidRDefault="00631257" w:rsidP="00F658C2">
            <w:pPr>
              <w:jc w:val="center"/>
              <w:rPr>
                <w:rFonts w:ascii="Arial" w:hAnsi="Arial" w:cs="Arial"/>
                <w:b/>
                <w:sz w:val="20"/>
              </w:rPr>
            </w:pPr>
            <w:r>
              <w:rPr>
                <w:rFonts w:ascii="Arial" w:hAnsi="Arial"/>
                <w:b/>
                <w:sz w:val="20"/>
              </w:rPr>
              <w:t xml:space="preserve">Rue </w:t>
            </w:r>
            <w:proofErr w:type="spellStart"/>
            <w:r>
              <w:rPr>
                <w:rFonts w:ascii="Arial" w:hAnsi="Arial"/>
                <w:b/>
                <w:sz w:val="20"/>
              </w:rPr>
              <w:t>Belliard</w:t>
            </w:r>
            <w:proofErr w:type="spellEnd"/>
            <w:r>
              <w:rPr>
                <w:rFonts w:ascii="Arial" w:hAnsi="Arial"/>
                <w:b/>
                <w:sz w:val="20"/>
              </w:rPr>
              <w:t xml:space="preserve"> 68, 1000 Brussels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9th floor/Rue </w:t>
            </w:r>
            <w:proofErr w:type="spellStart"/>
            <w:r>
              <w:rPr>
                <w:rFonts w:ascii="Arial" w:hAnsi="Arial"/>
                <w:sz w:val="20"/>
              </w:rPr>
              <w:t>Belliard</w:t>
            </w:r>
            <w:proofErr w:type="spellEnd"/>
            <w:r>
              <w:rPr>
                <w:rFonts w:ascii="Arial" w:hAnsi="Arial"/>
                <w:sz w:val="20"/>
              </w:rPr>
              <w:t xml:space="preserve"> side/Towards roof 10th floor</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9th floor/Rue </w:t>
            </w:r>
            <w:proofErr w:type="spellStart"/>
            <w:r>
              <w:rPr>
                <w:rFonts w:ascii="Arial" w:hAnsi="Arial"/>
                <w:sz w:val="20"/>
              </w:rPr>
              <w:t>Belliard</w:t>
            </w:r>
            <w:proofErr w:type="spellEnd"/>
            <w:r>
              <w:rPr>
                <w:rFonts w:ascii="Arial" w:hAnsi="Arial"/>
                <w:sz w:val="20"/>
              </w:rPr>
              <w:t xml:space="preserve"> side/Section from roof 9th to roof 8th</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10th floor/Roof/Rue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Rail + 2 jib cranes (2 and 4)</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250 kg per jib crane</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10th floor/Roof/Garden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Rail + 2 jib cranes (1 and 3)</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250 kg per jib crane</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10th floor/Roof/Centre roof</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 xml:space="preserve">Lifeline (201) </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 xml:space="preserve">2 pers./1 </w:t>
            </w:r>
            <w:proofErr w:type="spellStart"/>
            <w:r>
              <w:rPr>
                <w:rFonts w:ascii="Arial" w:hAnsi="Arial"/>
                <w:sz w:val="20"/>
              </w:rPr>
              <w:t>kN</w:t>
            </w:r>
            <w:proofErr w:type="spellEnd"/>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 xml:space="preserve">9th floor/Roof/Façade Rue </w:t>
            </w:r>
            <w:proofErr w:type="spellStart"/>
            <w:r>
              <w:rPr>
                <w:rFonts w:ascii="Arial" w:hAnsi="Arial"/>
                <w:sz w:val="20"/>
              </w:rPr>
              <w:t>Belliard</w:t>
            </w:r>
            <w:proofErr w:type="spellEnd"/>
            <w:r>
              <w:rPr>
                <w:rFonts w:ascii="Arial" w:hAnsi="Arial"/>
                <w:sz w:val="20"/>
              </w:rPr>
              <w:t xml:space="preserve"> side</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24 anchor points</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 pers.</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 xml:space="preserve">8th floor/Roof/Façade Rue </w:t>
            </w:r>
            <w:proofErr w:type="spellStart"/>
            <w:r>
              <w:rPr>
                <w:rFonts w:ascii="Arial" w:hAnsi="Arial"/>
                <w:sz w:val="20"/>
              </w:rPr>
              <w:t>Belliard</w:t>
            </w:r>
            <w:proofErr w:type="spellEnd"/>
            <w:r>
              <w:rPr>
                <w:rFonts w:ascii="Arial" w:hAnsi="Arial"/>
                <w:sz w:val="20"/>
              </w:rPr>
              <w:t xml:space="preserve"> side</w:t>
            </w:r>
          </w:p>
        </w:tc>
        <w:tc>
          <w:tcPr>
            <w:tcW w:w="3327"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24 anchor points</w:t>
            </w:r>
          </w:p>
        </w:tc>
        <w:tc>
          <w:tcPr>
            <w:tcW w:w="1417"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1 pers.</w:t>
            </w:r>
          </w:p>
        </w:tc>
        <w:tc>
          <w:tcPr>
            <w:tcW w:w="2693" w:type="dxa"/>
            <w:tcBorders>
              <w:bottom w:val="single" w:sz="4" w:space="0" w:color="000000"/>
            </w:tcBorders>
            <w:shd w:val="clear" w:color="auto" w:fill="auto"/>
          </w:tcPr>
          <w:p w:rsidR="00631257" w:rsidRPr="005216EB" w:rsidRDefault="00631257" w:rsidP="005216EB">
            <w:pPr>
              <w:rPr>
                <w:rFonts w:ascii="Arial" w:hAnsi="Arial" w:cs="Arial"/>
                <w:sz w:val="20"/>
              </w:rPr>
            </w:pPr>
          </w:p>
        </w:tc>
      </w:tr>
      <w:tr w:rsidR="00631257" w:rsidRPr="005216EB" w:rsidTr="005216EB">
        <w:tc>
          <w:tcPr>
            <w:tcW w:w="10915" w:type="dxa"/>
            <w:gridSpan w:val="4"/>
            <w:shd w:val="clear" w:color="auto" w:fill="C0C0C0"/>
            <w:vAlign w:val="center"/>
          </w:tcPr>
          <w:p w:rsidR="00631257" w:rsidRPr="005216EB" w:rsidRDefault="00631257" w:rsidP="005216EB">
            <w:pPr>
              <w:jc w:val="center"/>
              <w:rPr>
                <w:rFonts w:ascii="Arial" w:hAnsi="Arial" w:cs="Arial"/>
                <w:b/>
                <w:sz w:val="20"/>
              </w:rPr>
            </w:pPr>
          </w:p>
          <w:p w:rsidR="00631257" w:rsidRDefault="00631257" w:rsidP="005216EB">
            <w:pPr>
              <w:jc w:val="center"/>
              <w:rPr>
                <w:rFonts w:ascii="Arial" w:hAnsi="Arial" w:cs="Arial"/>
                <w:b/>
                <w:sz w:val="20"/>
              </w:rPr>
            </w:pPr>
            <w:proofErr w:type="spellStart"/>
            <w:r>
              <w:rPr>
                <w:rFonts w:ascii="Arial" w:hAnsi="Arial"/>
                <w:b/>
                <w:sz w:val="20"/>
              </w:rPr>
              <w:t>BvS</w:t>
            </w:r>
            <w:proofErr w:type="spellEnd"/>
            <w:r>
              <w:rPr>
                <w:rFonts w:ascii="Arial" w:hAnsi="Arial"/>
                <w:b/>
                <w:sz w:val="20"/>
              </w:rPr>
              <w:t xml:space="preserve"> BUILDING</w:t>
            </w:r>
          </w:p>
          <w:p w:rsidR="00631257" w:rsidRPr="005216EB" w:rsidRDefault="00631257" w:rsidP="005216EB">
            <w:pPr>
              <w:jc w:val="center"/>
              <w:rPr>
                <w:rFonts w:ascii="Arial" w:hAnsi="Arial" w:cs="Arial"/>
                <w:b/>
                <w:sz w:val="20"/>
              </w:rPr>
            </w:pPr>
            <w:r>
              <w:rPr>
                <w:rFonts w:ascii="Arial" w:hAnsi="Arial"/>
                <w:b/>
                <w:sz w:val="20"/>
              </w:rPr>
              <w:t xml:space="preserve">Rue </w:t>
            </w:r>
            <w:proofErr w:type="spellStart"/>
            <w:r>
              <w:rPr>
                <w:rFonts w:ascii="Arial" w:hAnsi="Arial"/>
                <w:b/>
                <w:sz w:val="20"/>
              </w:rPr>
              <w:t>Montoyer</w:t>
            </w:r>
            <w:proofErr w:type="spellEnd"/>
            <w:r>
              <w:rPr>
                <w:rFonts w:ascii="Arial" w:hAnsi="Arial"/>
                <w:b/>
                <w:sz w:val="20"/>
              </w:rPr>
              <w:t xml:space="preserve"> 92-102, 1000 Brussels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6 jib cranes</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300 kg</w:t>
            </w: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36 posts for jib cranes</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 12th floor/Towards roof service room</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Fixed wall ladder with cage</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14 steps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Roof/Terrace 9th floor</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Lifeline</w:t>
            </w:r>
          </w:p>
        </w:tc>
        <w:tc>
          <w:tcPr>
            <w:tcW w:w="1417" w:type="dxa"/>
            <w:shd w:val="clear" w:color="auto" w:fill="auto"/>
          </w:tcPr>
          <w:p w:rsidR="00631257" w:rsidRPr="005216EB" w:rsidRDefault="00631257" w:rsidP="005216EB">
            <w:pPr>
              <w:rPr>
                <w:rFonts w:ascii="Arial" w:hAnsi="Arial" w:cs="Arial"/>
                <w:sz w:val="20"/>
              </w:rPr>
            </w:pPr>
          </w:p>
        </w:tc>
        <w:tc>
          <w:tcPr>
            <w:tcW w:w="2693" w:type="dxa"/>
            <w:shd w:val="clear" w:color="auto" w:fill="auto"/>
          </w:tcPr>
          <w:p w:rsidR="00631257" w:rsidRPr="005216EB" w:rsidRDefault="00631257" w:rsidP="005216EB">
            <w:pPr>
              <w:rPr>
                <w:rFonts w:ascii="Arial" w:hAnsi="Arial" w:cs="Arial"/>
                <w:sz w:val="20"/>
              </w:rPr>
            </w:pPr>
          </w:p>
        </w:tc>
      </w:tr>
      <w:tr w:rsidR="00631257" w:rsidRPr="005216EB" w:rsidTr="005216EB">
        <w:tc>
          <w:tcPr>
            <w:tcW w:w="3478"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Roof 13th floor</w:t>
            </w:r>
          </w:p>
        </w:tc>
        <w:tc>
          <w:tcPr>
            <w:tcW w:w="3327" w:type="dxa"/>
            <w:tcBorders>
              <w:bottom w:val="single" w:sz="4" w:space="0" w:color="000000"/>
            </w:tcBorders>
            <w:shd w:val="clear" w:color="auto" w:fill="auto"/>
          </w:tcPr>
          <w:p w:rsidR="00631257" w:rsidRPr="005216EB" w:rsidRDefault="00631257" w:rsidP="005216EB">
            <w:pPr>
              <w:rPr>
                <w:rFonts w:ascii="Arial" w:hAnsi="Arial" w:cs="Arial"/>
                <w:sz w:val="20"/>
              </w:rPr>
            </w:pPr>
            <w:r>
              <w:rPr>
                <w:rFonts w:ascii="Arial" w:hAnsi="Arial"/>
                <w:sz w:val="20"/>
              </w:rPr>
              <w:t>Lifeline</w:t>
            </w:r>
          </w:p>
        </w:tc>
        <w:tc>
          <w:tcPr>
            <w:tcW w:w="1417" w:type="dxa"/>
            <w:tcBorders>
              <w:bottom w:val="single" w:sz="4" w:space="0" w:color="000000"/>
            </w:tcBorders>
            <w:shd w:val="clear" w:color="auto" w:fill="auto"/>
          </w:tcPr>
          <w:p w:rsidR="00631257" w:rsidRPr="005216EB" w:rsidRDefault="00631257" w:rsidP="005216EB">
            <w:pPr>
              <w:rPr>
                <w:rFonts w:ascii="Arial" w:hAnsi="Arial" w:cs="Arial"/>
                <w:sz w:val="20"/>
              </w:rPr>
            </w:pPr>
          </w:p>
        </w:tc>
        <w:tc>
          <w:tcPr>
            <w:tcW w:w="2693" w:type="dxa"/>
            <w:tcBorders>
              <w:bottom w:val="single" w:sz="4" w:space="0" w:color="000000"/>
            </w:tcBorders>
            <w:shd w:val="clear" w:color="auto" w:fill="auto"/>
          </w:tcPr>
          <w:p w:rsidR="00631257" w:rsidRPr="005216EB" w:rsidRDefault="00631257" w:rsidP="005216EB">
            <w:pPr>
              <w:rPr>
                <w:rFonts w:ascii="Arial" w:hAnsi="Arial" w:cs="Arial"/>
                <w:sz w:val="20"/>
              </w:rPr>
            </w:pPr>
          </w:p>
        </w:tc>
      </w:tr>
      <w:tr w:rsidR="00631257" w:rsidRPr="005216EB" w:rsidTr="005216EB">
        <w:tc>
          <w:tcPr>
            <w:tcW w:w="10915" w:type="dxa"/>
            <w:gridSpan w:val="4"/>
            <w:tcBorders>
              <w:top w:val="single" w:sz="4" w:space="0" w:color="000000"/>
              <w:left w:val="nil"/>
              <w:bottom w:val="single" w:sz="4" w:space="0" w:color="000000"/>
              <w:right w:val="nil"/>
            </w:tcBorders>
            <w:shd w:val="clear" w:color="auto" w:fill="auto"/>
            <w:vAlign w:val="center"/>
          </w:tcPr>
          <w:p w:rsidR="00631257" w:rsidRPr="005216EB" w:rsidRDefault="00631257" w:rsidP="005216EB">
            <w:pPr>
              <w:jc w:val="center"/>
              <w:rPr>
                <w:rFonts w:ascii="Arial" w:hAnsi="Arial" w:cs="Arial"/>
                <w:b/>
                <w:sz w:val="20"/>
              </w:rPr>
            </w:pPr>
          </w:p>
        </w:tc>
      </w:tr>
      <w:tr w:rsidR="00631257" w:rsidRPr="005216EB" w:rsidTr="005216EB">
        <w:tc>
          <w:tcPr>
            <w:tcW w:w="10915" w:type="dxa"/>
            <w:gridSpan w:val="4"/>
            <w:tcBorders>
              <w:top w:val="single" w:sz="4" w:space="0" w:color="000000"/>
            </w:tcBorders>
            <w:shd w:val="clear" w:color="auto" w:fill="C0C0C0"/>
            <w:vAlign w:val="center"/>
          </w:tcPr>
          <w:p w:rsidR="00631257" w:rsidRPr="005216EB" w:rsidRDefault="00631257" w:rsidP="005216EB">
            <w:pPr>
              <w:jc w:val="center"/>
              <w:rPr>
                <w:rFonts w:ascii="Arial" w:hAnsi="Arial" w:cs="Arial"/>
                <w:b/>
                <w:sz w:val="20"/>
              </w:rPr>
            </w:pPr>
          </w:p>
          <w:p w:rsidR="00631257" w:rsidRDefault="00631257" w:rsidP="005216EB">
            <w:pPr>
              <w:jc w:val="center"/>
              <w:rPr>
                <w:rFonts w:ascii="Arial" w:hAnsi="Arial" w:cs="Arial"/>
                <w:b/>
                <w:sz w:val="20"/>
              </w:rPr>
            </w:pPr>
            <w:r>
              <w:rPr>
                <w:rFonts w:ascii="Arial" w:hAnsi="Arial"/>
                <w:b/>
                <w:sz w:val="20"/>
              </w:rPr>
              <w:t>REM BUILDING</w:t>
            </w:r>
          </w:p>
          <w:p w:rsidR="00631257" w:rsidRPr="005216EB" w:rsidRDefault="00631257" w:rsidP="00F658C2">
            <w:pPr>
              <w:jc w:val="center"/>
              <w:rPr>
                <w:rFonts w:ascii="Arial" w:hAnsi="Arial" w:cs="Arial"/>
                <w:b/>
                <w:sz w:val="20"/>
              </w:rPr>
            </w:pPr>
            <w:r>
              <w:rPr>
                <w:rFonts w:ascii="Arial" w:hAnsi="Arial"/>
                <w:b/>
                <w:sz w:val="20"/>
              </w:rPr>
              <w:t xml:space="preserve">Rue </w:t>
            </w:r>
            <w:proofErr w:type="spellStart"/>
            <w:r>
              <w:rPr>
                <w:rFonts w:ascii="Arial" w:hAnsi="Arial"/>
                <w:b/>
                <w:sz w:val="20"/>
              </w:rPr>
              <w:t>Belliard</w:t>
            </w:r>
            <w:proofErr w:type="spellEnd"/>
            <w:r>
              <w:rPr>
                <w:rFonts w:ascii="Arial" w:hAnsi="Arial"/>
                <w:b/>
                <w:sz w:val="20"/>
              </w:rPr>
              <w:t xml:space="preserve"> 93, 1000 Brussels</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Interior/7th floor</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 xml:space="preserve">TRACTEL SOLO rail + trolley + movable cradle </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120 kg or 1 pers. + 40 kg</w:t>
            </w:r>
          </w:p>
        </w:tc>
        <w:tc>
          <w:tcPr>
            <w:tcW w:w="2693" w:type="dxa"/>
            <w:shd w:val="clear" w:color="auto" w:fill="auto"/>
          </w:tcPr>
          <w:p w:rsidR="00631257" w:rsidRPr="005216EB" w:rsidRDefault="00631257" w:rsidP="005216EB">
            <w:pPr>
              <w:rPr>
                <w:rFonts w:ascii="Arial" w:hAnsi="Arial" w:cs="Arial"/>
                <w:sz w:val="20"/>
              </w:rPr>
            </w:pPr>
            <w:r>
              <w:rPr>
                <w:rFonts w:ascii="Arial" w:hAnsi="Arial"/>
                <w:sz w:val="20"/>
              </w:rPr>
              <w:t>20 m / cable Ø 6.5 mm</w:t>
            </w:r>
          </w:p>
        </w:tc>
      </w:tr>
      <w:tr w:rsidR="00631257" w:rsidRPr="005216EB" w:rsidTr="005216EB">
        <w:tc>
          <w:tcPr>
            <w:tcW w:w="3478" w:type="dxa"/>
            <w:shd w:val="clear" w:color="auto" w:fill="auto"/>
          </w:tcPr>
          <w:p w:rsidR="00631257" w:rsidRPr="005216EB" w:rsidRDefault="00631257" w:rsidP="005216EB">
            <w:pPr>
              <w:rPr>
                <w:rFonts w:ascii="Arial" w:hAnsi="Arial" w:cs="Arial"/>
                <w:sz w:val="20"/>
              </w:rPr>
            </w:pPr>
            <w:r>
              <w:rPr>
                <w:rFonts w:ascii="Arial" w:hAnsi="Arial"/>
                <w:sz w:val="20"/>
              </w:rPr>
              <w:t>Roof 8th floor</w:t>
            </w:r>
          </w:p>
        </w:tc>
        <w:tc>
          <w:tcPr>
            <w:tcW w:w="3327" w:type="dxa"/>
            <w:shd w:val="clear" w:color="auto" w:fill="auto"/>
          </w:tcPr>
          <w:p w:rsidR="00631257" w:rsidRPr="005216EB" w:rsidRDefault="00631257" w:rsidP="005216EB">
            <w:pPr>
              <w:rPr>
                <w:rFonts w:ascii="Arial" w:hAnsi="Arial" w:cs="Arial"/>
                <w:sz w:val="20"/>
              </w:rPr>
            </w:pPr>
            <w:r>
              <w:rPr>
                <w:rFonts w:ascii="Arial" w:hAnsi="Arial"/>
                <w:sz w:val="20"/>
              </w:rPr>
              <w:t>8 rotary jib cranes</w:t>
            </w:r>
          </w:p>
        </w:tc>
        <w:tc>
          <w:tcPr>
            <w:tcW w:w="1417" w:type="dxa"/>
            <w:shd w:val="clear" w:color="auto" w:fill="auto"/>
          </w:tcPr>
          <w:p w:rsidR="00631257" w:rsidRPr="005216EB" w:rsidRDefault="00631257" w:rsidP="005216EB">
            <w:pPr>
              <w:rPr>
                <w:rFonts w:ascii="Arial" w:hAnsi="Arial" w:cs="Arial"/>
                <w:sz w:val="20"/>
              </w:rPr>
            </w:pPr>
            <w:r>
              <w:rPr>
                <w:rFonts w:ascii="Arial" w:hAnsi="Arial"/>
                <w:sz w:val="20"/>
              </w:rPr>
              <w:t>Max. 500 kg</w:t>
            </w:r>
          </w:p>
        </w:tc>
        <w:tc>
          <w:tcPr>
            <w:tcW w:w="2693" w:type="dxa"/>
            <w:shd w:val="clear" w:color="auto" w:fill="auto"/>
          </w:tcPr>
          <w:p w:rsidR="00631257" w:rsidRPr="005216EB" w:rsidRDefault="00631257" w:rsidP="005216EB">
            <w:pPr>
              <w:rPr>
                <w:rFonts w:ascii="Arial" w:hAnsi="Arial" w:cs="Arial"/>
                <w:sz w:val="20"/>
              </w:rPr>
            </w:pPr>
          </w:p>
        </w:tc>
      </w:tr>
    </w:tbl>
    <w:p w:rsidR="00FB0C54" w:rsidRDefault="00FB0C54" w:rsidP="000E48BD">
      <w:pPr>
        <w:ind w:left="567" w:hanging="567"/>
        <w:jc w:val="both"/>
        <w:outlineLvl w:val="0"/>
        <w:rPr>
          <w:rFonts w:ascii="Arial" w:hAnsi="Arial" w:cs="Arial"/>
          <w:b/>
          <w:color w:val="000000"/>
          <w:sz w:val="22"/>
          <w:szCs w:val="22"/>
          <w:u w:val="single"/>
        </w:rPr>
      </w:pPr>
    </w:p>
    <w:p w:rsidR="00FB0C54" w:rsidRDefault="00FB0C54" w:rsidP="00FB0C54">
      <w:pPr>
        <w:ind w:left="567" w:hanging="567"/>
        <w:jc w:val="center"/>
        <w:outlineLvl w:val="0"/>
        <w:rPr>
          <w:rFonts w:ascii="Arial" w:hAnsi="Arial" w:cs="Arial"/>
          <w:b/>
          <w:color w:val="000000"/>
          <w:sz w:val="22"/>
          <w:szCs w:val="22"/>
          <w:u w:val="single"/>
        </w:rPr>
      </w:pPr>
      <w:r>
        <w:rPr>
          <w:rFonts w:ascii="Arial" w:hAnsi="Arial" w:cs="Arial"/>
          <w:b/>
          <w:color w:val="000000"/>
          <w:sz w:val="22"/>
          <w:szCs w:val="22"/>
          <w:u w:val="single"/>
        </w:rPr>
        <w:br w:type="page"/>
      </w:r>
      <w:r>
        <w:rPr>
          <w:rFonts w:ascii="Arial" w:hAnsi="Arial"/>
          <w:b/>
          <w:color w:val="000000"/>
          <w:sz w:val="22"/>
          <w:szCs w:val="22"/>
          <w:u w:val="single"/>
        </w:rPr>
        <w:lastRenderedPageBreak/>
        <w:t xml:space="preserve">ANNEX 2 - APPENDIX </w:t>
      </w:r>
      <w:r>
        <w:rPr>
          <w:rFonts w:ascii="Arial" w:hAnsi="Arial"/>
          <w:b/>
          <w:color w:val="000000"/>
          <w:sz w:val="22"/>
          <w:szCs w:val="22"/>
          <w:u w:val="single"/>
        </w:rPr>
        <w:t>3</w:t>
      </w:r>
    </w:p>
    <w:p w:rsidR="00FB0C54" w:rsidRDefault="00FB0C54" w:rsidP="00FB0C54">
      <w:pPr>
        <w:ind w:left="567" w:hanging="567"/>
        <w:jc w:val="center"/>
        <w:rPr>
          <w:rFonts w:ascii="Arial" w:hAnsi="Arial" w:cs="Arial"/>
          <w:b/>
          <w:color w:val="000000"/>
          <w:sz w:val="22"/>
          <w:szCs w:val="22"/>
          <w:u w:val="single"/>
        </w:rPr>
      </w:pPr>
    </w:p>
    <w:p w:rsidR="00FB0C54" w:rsidRDefault="00FB0C54" w:rsidP="00FB0C54">
      <w:pPr>
        <w:jc w:val="center"/>
        <w:outlineLvl w:val="0"/>
        <w:rPr>
          <w:b/>
          <w:bCs/>
          <w:sz w:val="36"/>
          <w:szCs w:val="36"/>
          <w:u w:val="single"/>
        </w:rPr>
      </w:pPr>
      <w:r w:rsidRPr="0095432C">
        <w:rPr>
          <w:b/>
          <w:bCs/>
          <w:sz w:val="36"/>
          <w:szCs w:val="36"/>
          <w:u w:val="single"/>
        </w:rPr>
        <w:t>RULES AND INSTRUCTIONS CONCERNING HEALTH AND SAFETY</w:t>
      </w:r>
    </w:p>
    <w:p w:rsidR="00FB0C54" w:rsidRPr="0095432C" w:rsidRDefault="00FB0C54" w:rsidP="00FB0C54">
      <w:pPr>
        <w:jc w:val="center"/>
        <w:outlineLvl w:val="0"/>
        <w:rPr>
          <w:b/>
          <w:bCs/>
          <w:sz w:val="36"/>
          <w:szCs w:val="36"/>
          <w:u w:val="single"/>
        </w:rPr>
      </w:pPr>
    </w:p>
    <w:p w:rsidR="00FB0C54" w:rsidRPr="0095432C" w:rsidRDefault="00FB0C54" w:rsidP="00FB0C54">
      <w:pPr>
        <w:jc w:val="center"/>
        <w:rPr>
          <w:b/>
          <w:bCs/>
          <w:sz w:val="28"/>
          <w:szCs w:val="28"/>
        </w:rPr>
      </w:pPr>
      <w:r w:rsidRPr="0095432C">
        <w:rPr>
          <w:b/>
          <w:bCs/>
          <w:sz w:val="28"/>
          <w:szCs w:val="28"/>
        </w:rPr>
        <w:t>FOR THE ATTENTION OF OUTSIDE FIRMS</w:t>
      </w:r>
    </w:p>
    <w:p w:rsidR="00FB0C54" w:rsidRDefault="00FB0C54" w:rsidP="00FB0C54">
      <w:pPr>
        <w:ind w:left="567" w:hanging="567"/>
        <w:jc w:val="center"/>
        <w:rPr>
          <w:b/>
          <w:bCs/>
          <w:sz w:val="28"/>
          <w:szCs w:val="28"/>
        </w:rPr>
      </w:pPr>
      <w:r w:rsidRPr="0095432C">
        <w:rPr>
          <w:b/>
          <w:bCs/>
          <w:sz w:val="28"/>
          <w:szCs w:val="28"/>
        </w:rPr>
        <w:t>WORKING IN THE INSTITUTION</w:t>
      </w:r>
    </w:p>
    <w:p w:rsidR="00FB0C54" w:rsidRDefault="00FB0C54" w:rsidP="00FB0C54">
      <w:pPr>
        <w:ind w:left="567" w:hanging="567"/>
        <w:jc w:val="center"/>
        <w:rPr>
          <w:b/>
          <w:bCs/>
          <w:sz w:val="28"/>
          <w:szCs w:val="28"/>
        </w:rPr>
      </w:pPr>
    </w:p>
    <w:p w:rsidR="00FB0C54" w:rsidRPr="005216EB" w:rsidRDefault="00FB0C54" w:rsidP="00FB0C54">
      <w:pPr>
        <w:ind w:left="567" w:hanging="567"/>
        <w:jc w:val="center"/>
        <w:rPr>
          <w:rFonts w:ascii="Arial" w:hAnsi="Arial" w:cs="Arial"/>
          <w:b/>
          <w:color w:val="000000"/>
          <w:sz w:val="22"/>
          <w:szCs w:val="22"/>
          <w:u w:val="single"/>
        </w:rPr>
      </w:pPr>
      <w:r>
        <w:rPr>
          <w:b/>
          <w:bCs/>
          <w:sz w:val="28"/>
          <w:szCs w:val="28"/>
        </w:rPr>
        <w:t>(separated</w:t>
      </w:r>
      <w:bookmarkStart w:id="489" w:name="_GoBack"/>
      <w:bookmarkEnd w:id="489"/>
      <w:r>
        <w:rPr>
          <w:b/>
          <w:bCs/>
          <w:sz w:val="28"/>
          <w:szCs w:val="28"/>
        </w:rPr>
        <w:t xml:space="preserve"> document)</w:t>
      </w:r>
    </w:p>
    <w:p w:rsidR="003D4E1C" w:rsidRPr="005216EB" w:rsidRDefault="003D4E1C" w:rsidP="000E48BD">
      <w:pPr>
        <w:ind w:left="567" w:hanging="567"/>
        <w:jc w:val="both"/>
        <w:outlineLvl w:val="0"/>
        <w:rPr>
          <w:rFonts w:ascii="Arial" w:hAnsi="Arial" w:cs="Arial"/>
          <w:b/>
          <w:color w:val="000000"/>
          <w:sz w:val="22"/>
          <w:szCs w:val="22"/>
          <w:u w:val="single"/>
        </w:rPr>
      </w:pPr>
    </w:p>
    <w:sectPr w:rsidR="003D4E1C" w:rsidRPr="005216EB" w:rsidSect="003D4E1C">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B0" w:rsidRDefault="00CA49B0" w:rsidP="00FD54AF">
      <w:r>
        <w:separator/>
      </w:r>
    </w:p>
  </w:endnote>
  <w:endnote w:type="continuationSeparator" w:id="0">
    <w:p w:rsidR="00CA49B0" w:rsidRDefault="00CA49B0" w:rsidP="00FD54AF">
      <w:r>
        <w:continuationSeparator/>
      </w:r>
    </w:p>
  </w:endnote>
  <w:endnote w:type="continuationNotice" w:id="1">
    <w:p w:rsidR="00CA49B0" w:rsidRDefault="00CA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Default="00CA4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Pr="00BA7813" w:rsidRDefault="00CA49B0" w:rsidP="00B23FD5">
    <w:pPr>
      <w:pStyle w:val="Footer"/>
      <w:pBdr>
        <w:top w:val="thinThickSmallGap" w:sz="24" w:space="1" w:color="622423"/>
      </w:pBdr>
      <w:tabs>
        <w:tab w:val="clear" w:pos="7371"/>
        <w:tab w:val="clear" w:pos="9639"/>
        <w:tab w:val="right" w:pos="10206"/>
      </w:tabs>
      <w:ind w:left="-567" w:right="-1"/>
      <w:rPr>
        <w:rFonts w:ascii="Arial" w:hAnsi="Arial" w:cs="Arial"/>
        <w:b/>
        <w:bCs/>
        <w:sz w:val="18"/>
        <w:szCs w:val="18"/>
      </w:rPr>
    </w:pPr>
    <w:r>
      <w:rPr>
        <w:rFonts w:ascii="Arial" w:hAnsi="Arial"/>
        <w:b/>
        <w:bCs/>
        <w:sz w:val="18"/>
        <w:szCs w:val="18"/>
      </w:rPr>
      <w:t>SN 2273/16</w:t>
    </w:r>
    <w:r>
      <w:rPr>
        <w:rFonts w:ascii="Arial" w:hAnsi="Arial"/>
        <w:b/>
        <w:bCs/>
        <w:sz w:val="18"/>
        <w:szCs w:val="18"/>
      </w:rPr>
      <w:tab/>
      <w:t xml:space="preserve">Page </w:t>
    </w:r>
    <w:r w:rsidRPr="00BA7813">
      <w:rPr>
        <w:rFonts w:ascii="Arial" w:hAnsi="Arial" w:cs="Arial"/>
        <w:b/>
        <w:bCs/>
        <w:sz w:val="18"/>
        <w:szCs w:val="18"/>
      </w:rPr>
      <w:fldChar w:fldCharType="begin"/>
    </w:r>
    <w:r w:rsidRPr="00BA7813">
      <w:rPr>
        <w:rFonts w:ascii="Arial" w:hAnsi="Arial" w:cs="Arial"/>
        <w:b/>
        <w:bCs/>
        <w:sz w:val="18"/>
        <w:szCs w:val="18"/>
      </w:rPr>
      <w:instrText xml:space="preserve"> PAGE   \* MERGEFORMAT </w:instrText>
    </w:r>
    <w:r w:rsidRPr="00BA7813">
      <w:rPr>
        <w:rFonts w:ascii="Arial" w:hAnsi="Arial" w:cs="Arial"/>
        <w:b/>
        <w:bCs/>
        <w:sz w:val="18"/>
        <w:szCs w:val="18"/>
      </w:rPr>
      <w:fldChar w:fldCharType="separate"/>
    </w:r>
    <w:r w:rsidR="00FB0C54">
      <w:rPr>
        <w:rFonts w:ascii="Arial" w:hAnsi="Arial" w:cs="Arial"/>
        <w:b/>
        <w:bCs/>
        <w:noProof/>
        <w:sz w:val="18"/>
        <w:szCs w:val="18"/>
      </w:rPr>
      <w:t>10</w:t>
    </w:r>
    <w:r w:rsidRPr="00BA7813">
      <w:rPr>
        <w:rFonts w:ascii="Arial" w:hAnsi="Arial" w:cs="Arial"/>
        <w:b/>
        <w:bCs/>
        <w:sz w:val="18"/>
        <w:szCs w:val="18"/>
      </w:rPr>
      <w:fldChar w:fldCharType="end"/>
    </w:r>
    <w:r>
      <w:rPr>
        <w:rFonts w:ascii="Arial" w:hAnsi="Arial"/>
        <w:b/>
        <w:bCs/>
        <w:sz w:val="18"/>
        <w:szCs w:val="18"/>
      </w:rPr>
      <w:t xml:space="preserve"> of </w:t>
    </w:r>
    <w:r w:rsidRPr="00BA7813">
      <w:rPr>
        <w:rFonts w:ascii="Arial" w:hAnsi="Arial" w:cs="Arial"/>
        <w:b/>
        <w:bCs/>
        <w:sz w:val="18"/>
        <w:szCs w:val="18"/>
      </w:rPr>
      <w:fldChar w:fldCharType="begin"/>
    </w:r>
    <w:r w:rsidRPr="00BA7813">
      <w:rPr>
        <w:rFonts w:ascii="Arial" w:hAnsi="Arial" w:cs="Arial"/>
        <w:b/>
        <w:bCs/>
        <w:sz w:val="18"/>
        <w:szCs w:val="18"/>
      </w:rPr>
      <w:instrText xml:space="preserve"> NUMPAGES   \* MERGEFORMAT </w:instrText>
    </w:r>
    <w:r w:rsidRPr="00BA7813">
      <w:rPr>
        <w:rFonts w:ascii="Arial" w:hAnsi="Arial" w:cs="Arial"/>
        <w:b/>
        <w:bCs/>
        <w:sz w:val="18"/>
        <w:szCs w:val="18"/>
      </w:rPr>
      <w:fldChar w:fldCharType="separate"/>
    </w:r>
    <w:r w:rsidR="00FB0C54">
      <w:rPr>
        <w:rFonts w:ascii="Arial" w:hAnsi="Arial" w:cs="Arial"/>
        <w:b/>
        <w:bCs/>
        <w:noProof/>
        <w:sz w:val="18"/>
        <w:szCs w:val="18"/>
      </w:rPr>
      <w:t>31</w:t>
    </w:r>
    <w:r w:rsidRPr="00BA7813">
      <w:rPr>
        <w:rFonts w:ascii="Arial" w:hAnsi="Arial" w:cs="Arial"/>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Default="00CA49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Pr="00BA7813" w:rsidRDefault="00CA49B0" w:rsidP="00B23FD5">
    <w:pPr>
      <w:pStyle w:val="Footer"/>
      <w:pBdr>
        <w:top w:val="thinThickSmallGap" w:sz="24" w:space="1" w:color="622423"/>
      </w:pBdr>
      <w:tabs>
        <w:tab w:val="clear" w:pos="7371"/>
        <w:tab w:val="clear" w:pos="9639"/>
        <w:tab w:val="right" w:pos="10206"/>
      </w:tabs>
      <w:ind w:left="-567" w:right="-1"/>
      <w:rPr>
        <w:rFonts w:ascii="Arial" w:hAnsi="Arial" w:cs="Arial"/>
        <w:b/>
        <w:bCs/>
        <w:sz w:val="18"/>
        <w:szCs w:val="18"/>
      </w:rPr>
    </w:pPr>
    <w:r>
      <w:rPr>
        <w:rFonts w:ascii="Arial" w:hAnsi="Arial"/>
        <w:b/>
        <w:bCs/>
        <w:sz w:val="18"/>
        <w:szCs w:val="18"/>
      </w:rPr>
      <w:t>SN 2273/16</w:t>
    </w:r>
    <w:r>
      <w:rPr>
        <w:rFonts w:ascii="Arial" w:hAnsi="Arial"/>
        <w:b/>
        <w:bCs/>
        <w:sz w:val="18"/>
        <w:szCs w:val="18"/>
      </w:rPr>
      <w:tab/>
      <w:t xml:space="preserve">Page </w:t>
    </w:r>
    <w:r w:rsidRPr="00BA7813">
      <w:rPr>
        <w:rFonts w:ascii="Arial" w:hAnsi="Arial" w:cs="Arial"/>
        <w:b/>
        <w:bCs/>
        <w:sz w:val="18"/>
        <w:szCs w:val="18"/>
      </w:rPr>
      <w:fldChar w:fldCharType="begin"/>
    </w:r>
    <w:r w:rsidRPr="00BA7813">
      <w:rPr>
        <w:rFonts w:ascii="Arial" w:hAnsi="Arial" w:cs="Arial"/>
        <w:b/>
        <w:bCs/>
        <w:sz w:val="18"/>
        <w:szCs w:val="18"/>
      </w:rPr>
      <w:instrText xml:space="preserve"> PAGE   \* MERGEFORMAT </w:instrText>
    </w:r>
    <w:r w:rsidRPr="00BA7813">
      <w:rPr>
        <w:rFonts w:ascii="Arial" w:hAnsi="Arial" w:cs="Arial"/>
        <w:b/>
        <w:bCs/>
        <w:sz w:val="18"/>
        <w:szCs w:val="18"/>
      </w:rPr>
      <w:fldChar w:fldCharType="separate"/>
    </w:r>
    <w:r w:rsidR="00FB0C54">
      <w:rPr>
        <w:rFonts w:ascii="Arial" w:hAnsi="Arial" w:cs="Arial"/>
        <w:b/>
        <w:bCs/>
        <w:noProof/>
        <w:sz w:val="18"/>
        <w:szCs w:val="18"/>
      </w:rPr>
      <w:t>15</w:t>
    </w:r>
    <w:r w:rsidRPr="00BA7813">
      <w:rPr>
        <w:rFonts w:ascii="Arial" w:hAnsi="Arial" w:cs="Arial"/>
        <w:b/>
        <w:bCs/>
        <w:sz w:val="18"/>
        <w:szCs w:val="18"/>
      </w:rPr>
      <w:fldChar w:fldCharType="end"/>
    </w:r>
    <w:r>
      <w:rPr>
        <w:rFonts w:ascii="Arial" w:hAnsi="Arial"/>
        <w:b/>
        <w:bCs/>
        <w:sz w:val="18"/>
        <w:szCs w:val="18"/>
      </w:rPr>
      <w:t xml:space="preserve"> of </w:t>
    </w:r>
    <w:r w:rsidRPr="00BA7813">
      <w:rPr>
        <w:rFonts w:ascii="Arial" w:hAnsi="Arial" w:cs="Arial"/>
        <w:b/>
        <w:bCs/>
        <w:sz w:val="18"/>
        <w:szCs w:val="18"/>
      </w:rPr>
      <w:fldChar w:fldCharType="begin"/>
    </w:r>
    <w:r w:rsidRPr="00BA7813">
      <w:rPr>
        <w:rFonts w:ascii="Arial" w:hAnsi="Arial" w:cs="Arial"/>
        <w:b/>
        <w:bCs/>
        <w:sz w:val="18"/>
        <w:szCs w:val="18"/>
      </w:rPr>
      <w:instrText xml:space="preserve"> NUMPAGES   \* MERGEFORMAT </w:instrText>
    </w:r>
    <w:r w:rsidRPr="00BA7813">
      <w:rPr>
        <w:rFonts w:ascii="Arial" w:hAnsi="Arial" w:cs="Arial"/>
        <w:b/>
        <w:bCs/>
        <w:sz w:val="18"/>
        <w:szCs w:val="18"/>
      </w:rPr>
      <w:fldChar w:fldCharType="separate"/>
    </w:r>
    <w:r w:rsidR="00FB0C54">
      <w:rPr>
        <w:rFonts w:ascii="Arial" w:hAnsi="Arial" w:cs="Arial"/>
        <w:b/>
        <w:bCs/>
        <w:noProof/>
        <w:sz w:val="18"/>
        <w:szCs w:val="18"/>
      </w:rPr>
      <w:t>31</w:t>
    </w:r>
    <w:r w:rsidRPr="00BA7813">
      <w:rPr>
        <w:rFonts w:ascii="Arial" w:hAnsi="Arial" w:cs="Arial"/>
        <w:b/>
        <w:bCs/>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Pr="00BA7813" w:rsidRDefault="00CA49B0" w:rsidP="00B23FD5">
    <w:pPr>
      <w:pStyle w:val="Footer"/>
      <w:pBdr>
        <w:top w:val="thinThickSmallGap" w:sz="24" w:space="1" w:color="622423"/>
      </w:pBdr>
      <w:tabs>
        <w:tab w:val="clear" w:pos="7371"/>
        <w:tab w:val="clear" w:pos="9639"/>
        <w:tab w:val="right" w:pos="10206"/>
      </w:tabs>
      <w:ind w:left="-567" w:right="-1"/>
      <w:rPr>
        <w:rFonts w:ascii="Arial" w:hAnsi="Arial" w:cs="Arial"/>
        <w:b/>
        <w:bCs/>
        <w:sz w:val="18"/>
        <w:szCs w:val="18"/>
      </w:rPr>
    </w:pPr>
    <w:r>
      <w:rPr>
        <w:rFonts w:ascii="Arial" w:hAnsi="Arial"/>
        <w:b/>
        <w:bCs/>
        <w:sz w:val="18"/>
        <w:szCs w:val="18"/>
      </w:rPr>
      <w:t>SN 2273/16</w:t>
    </w:r>
    <w:r>
      <w:rPr>
        <w:rFonts w:ascii="Arial" w:hAnsi="Arial"/>
        <w:b/>
        <w:bCs/>
        <w:sz w:val="18"/>
        <w:szCs w:val="18"/>
      </w:rPr>
      <w:tab/>
      <w:t xml:space="preserve">Page </w:t>
    </w:r>
    <w:r w:rsidRPr="00BA7813">
      <w:rPr>
        <w:rFonts w:ascii="Arial" w:hAnsi="Arial" w:cs="Arial"/>
        <w:b/>
        <w:bCs/>
        <w:sz w:val="18"/>
        <w:szCs w:val="18"/>
      </w:rPr>
      <w:fldChar w:fldCharType="begin"/>
    </w:r>
    <w:r w:rsidRPr="00BA7813">
      <w:rPr>
        <w:rFonts w:ascii="Arial" w:hAnsi="Arial" w:cs="Arial"/>
        <w:b/>
        <w:bCs/>
        <w:sz w:val="18"/>
        <w:szCs w:val="18"/>
      </w:rPr>
      <w:instrText xml:space="preserve"> PAGE   \* MERGEFORMAT </w:instrText>
    </w:r>
    <w:r w:rsidRPr="00BA7813">
      <w:rPr>
        <w:rFonts w:ascii="Arial" w:hAnsi="Arial" w:cs="Arial"/>
        <w:b/>
        <w:bCs/>
        <w:sz w:val="18"/>
        <w:szCs w:val="18"/>
      </w:rPr>
      <w:fldChar w:fldCharType="separate"/>
    </w:r>
    <w:r w:rsidR="00FB0C54">
      <w:rPr>
        <w:rFonts w:ascii="Arial" w:hAnsi="Arial" w:cs="Arial"/>
        <w:b/>
        <w:bCs/>
        <w:noProof/>
        <w:sz w:val="18"/>
        <w:szCs w:val="18"/>
      </w:rPr>
      <w:t>20</w:t>
    </w:r>
    <w:r w:rsidRPr="00BA7813">
      <w:rPr>
        <w:rFonts w:ascii="Arial" w:hAnsi="Arial" w:cs="Arial"/>
        <w:b/>
        <w:bCs/>
        <w:sz w:val="18"/>
        <w:szCs w:val="18"/>
      </w:rPr>
      <w:fldChar w:fldCharType="end"/>
    </w:r>
    <w:r>
      <w:rPr>
        <w:rFonts w:ascii="Arial" w:hAnsi="Arial"/>
        <w:b/>
        <w:bCs/>
        <w:sz w:val="18"/>
        <w:szCs w:val="18"/>
      </w:rPr>
      <w:t xml:space="preserve"> of </w:t>
    </w:r>
    <w:r w:rsidRPr="00BA7813">
      <w:rPr>
        <w:rFonts w:ascii="Arial" w:hAnsi="Arial" w:cs="Arial"/>
        <w:b/>
        <w:bCs/>
        <w:sz w:val="18"/>
        <w:szCs w:val="18"/>
      </w:rPr>
      <w:fldChar w:fldCharType="begin"/>
    </w:r>
    <w:r w:rsidRPr="00BA7813">
      <w:rPr>
        <w:rFonts w:ascii="Arial" w:hAnsi="Arial" w:cs="Arial"/>
        <w:b/>
        <w:bCs/>
        <w:sz w:val="18"/>
        <w:szCs w:val="18"/>
      </w:rPr>
      <w:instrText xml:space="preserve"> NUMPAGES   \* MERGEFORMAT </w:instrText>
    </w:r>
    <w:r w:rsidRPr="00BA7813">
      <w:rPr>
        <w:rFonts w:ascii="Arial" w:hAnsi="Arial" w:cs="Arial"/>
        <w:b/>
        <w:bCs/>
        <w:sz w:val="18"/>
        <w:szCs w:val="18"/>
      </w:rPr>
      <w:fldChar w:fldCharType="separate"/>
    </w:r>
    <w:r w:rsidR="00FB0C54">
      <w:rPr>
        <w:rFonts w:ascii="Arial" w:hAnsi="Arial" w:cs="Arial"/>
        <w:b/>
        <w:bCs/>
        <w:noProof/>
        <w:sz w:val="18"/>
        <w:szCs w:val="18"/>
      </w:rPr>
      <w:t>31</w:t>
    </w:r>
    <w:r w:rsidRPr="00BA7813">
      <w:rPr>
        <w:rFonts w:ascii="Arial" w:hAnsi="Arial" w:cs="Arial"/>
        <w:b/>
        <w:bCs/>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Pr="00BA7813" w:rsidRDefault="00CA49B0" w:rsidP="00B23FD5">
    <w:pPr>
      <w:pStyle w:val="Footer"/>
      <w:pBdr>
        <w:top w:val="thinThickSmallGap" w:sz="24" w:space="1" w:color="622423"/>
      </w:pBdr>
      <w:tabs>
        <w:tab w:val="clear" w:pos="7371"/>
        <w:tab w:val="clear" w:pos="9639"/>
        <w:tab w:val="right" w:pos="10206"/>
      </w:tabs>
      <w:ind w:left="-567" w:right="-1"/>
      <w:rPr>
        <w:rFonts w:ascii="Arial" w:hAnsi="Arial" w:cs="Arial"/>
        <w:b/>
        <w:bCs/>
        <w:sz w:val="18"/>
        <w:szCs w:val="18"/>
      </w:rPr>
    </w:pPr>
    <w:r>
      <w:rPr>
        <w:rFonts w:ascii="Arial" w:hAnsi="Arial"/>
        <w:b/>
        <w:bCs/>
        <w:sz w:val="18"/>
        <w:szCs w:val="18"/>
      </w:rPr>
      <w:t>SN 2273/16</w:t>
    </w:r>
    <w:r>
      <w:rPr>
        <w:rFonts w:ascii="Arial" w:hAnsi="Arial"/>
        <w:b/>
        <w:bCs/>
        <w:sz w:val="18"/>
        <w:szCs w:val="18"/>
      </w:rPr>
      <w:tab/>
      <w:t xml:space="preserve">Page </w:t>
    </w:r>
    <w:r w:rsidRPr="00BA7813">
      <w:rPr>
        <w:rFonts w:ascii="Arial" w:hAnsi="Arial" w:cs="Arial"/>
        <w:b/>
        <w:bCs/>
        <w:sz w:val="18"/>
        <w:szCs w:val="18"/>
      </w:rPr>
      <w:fldChar w:fldCharType="begin"/>
    </w:r>
    <w:r w:rsidRPr="00BA7813">
      <w:rPr>
        <w:rFonts w:ascii="Arial" w:hAnsi="Arial" w:cs="Arial"/>
        <w:b/>
        <w:bCs/>
        <w:sz w:val="18"/>
        <w:szCs w:val="18"/>
      </w:rPr>
      <w:instrText xml:space="preserve"> PAGE   \* MERGEFORMAT </w:instrText>
    </w:r>
    <w:r w:rsidRPr="00BA7813">
      <w:rPr>
        <w:rFonts w:ascii="Arial" w:hAnsi="Arial" w:cs="Arial"/>
        <w:b/>
        <w:bCs/>
        <w:sz w:val="18"/>
        <w:szCs w:val="18"/>
      </w:rPr>
      <w:fldChar w:fldCharType="separate"/>
    </w:r>
    <w:r w:rsidR="00FB0C54">
      <w:rPr>
        <w:rFonts w:ascii="Arial" w:hAnsi="Arial" w:cs="Arial"/>
        <w:b/>
        <w:bCs/>
        <w:noProof/>
        <w:sz w:val="18"/>
        <w:szCs w:val="18"/>
      </w:rPr>
      <w:t>32</w:t>
    </w:r>
    <w:r w:rsidRPr="00BA7813">
      <w:rPr>
        <w:rFonts w:ascii="Arial" w:hAnsi="Arial" w:cs="Arial"/>
        <w:b/>
        <w:bCs/>
        <w:sz w:val="18"/>
        <w:szCs w:val="18"/>
      </w:rPr>
      <w:fldChar w:fldCharType="end"/>
    </w:r>
    <w:r>
      <w:rPr>
        <w:rFonts w:ascii="Arial" w:hAnsi="Arial"/>
        <w:b/>
        <w:bCs/>
        <w:sz w:val="18"/>
        <w:szCs w:val="18"/>
      </w:rPr>
      <w:t xml:space="preserve"> of </w:t>
    </w:r>
    <w:r w:rsidRPr="00BA7813">
      <w:rPr>
        <w:rFonts w:ascii="Arial" w:hAnsi="Arial" w:cs="Arial"/>
        <w:b/>
        <w:bCs/>
        <w:sz w:val="18"/>
        <w:szCs w:val="18"/>
      </w:rPr>
      <w:fldChar w:fldCharType="begin"/>
    </w:r>
    <w:r w:rsidRPr="00BA7813">
      <w:rPr>
        <w:rFonts w:ascii="Arial" w:hAnsi="Arial" w:cs="Arial"/>
        <w:b/>
        <w:bCs/>
        <w:sz w:val="18"/>
        <w:szCs w:val="18"/>
      </w:rPr>
      <w:instrText xml:space="preserve"> NUMPAGES   \* MERGEFORMAT </w:instrText>
    </w:r>
    <w:r w:rsidRPr="00BA7813">
      <w:rPr>
        <w:rFonts w:ascii="Arial" w:hAnsi="Arial" w:cs="Arial"/>
        <w:b/>
        <w:bCs/>
        <w:sz w:val="18"/>
        <w:szCs w:val="18"/>
      </w:rPr>
      <w:fldChar w:fldCharType="separate"/>
    </w:r>
    <w:r w:rsidR="00FB0C54">
      <w:rPr>
        <w:rFonts w:ascii="Arial" w:hAnsi="Arial" w:cs="Arial"/>
        <w:b/>
        <w:bCs/>
        <w:noProof/>
        <w:sz w:val="18"/>
        <w:szCs w:val="18"/>
      </w:rPr>
      <w:t>32</w:t>
    </w:r>
    <w:r w:rsidRPr="00BA7813">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B0" w:rsidRDefault="00CA49B0" w:rsidP="00FD54AF">
      <w:r>
        <w:separator/>
      </w:r>
    </w:p>
  </w:footnote>
  <w:footnote w:type="continuationSeparator" w:id="0">
    <w:p w:rsidR="00CA49B0" w:rsidRDefault="00CA49B0" w:rsidP="00FD54AF">
      <w:r>
        <w:continuationSeparator/>
      </w:r>
    </w:p>
  </w:footnote>
  <w:footnote w:type="continuationNotice" w:id="1">
    <w:p w:rsidR="00CA49B0" w:rsidRDefault="00CA49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Default="00CA4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Default="00CA4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0" w:rsidRDefault="00CA4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700"/>
    <w:multiLevelType w:val="hybridMultilevel"/>
    <w:tmpl w:val="4D46DB52"/>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
    <w:nsid w:val="02454004"/>
    <w:multiLevelType w:val="hybridMultilevel"/>
    <w:tmpl w:val="515C8B58"/>
    <w:lvl w:ilvl="0" w:tplc="F566D7F8">
      <w:start w:val="1"/>
      <w:numFmt w:val="decimal"/>
      <w:lvlText w:val="4.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5D43857"/>
    <w:multiLevelType w:val="hybridMultilevel"/>
    <w:tmpl w:val="5582D9BC"/>
    <w:lvl w:ilvl="0" w:tplc="BFFA873C">
      <w:numFmt w:val="bullet"/>
      <w:lvlText w:val="-"/>
      <w:lvlJc w:val="right"/>
      <w:pPr>
        <w:ind w:left="1996" w:hanging="360"/>
      </w:pPr>
      <w:rPr>
        <w:rFonts w:ascii="Times New Roman" w:eastAsia="Times New Roman" w:hAnsi="Times New Roman" w:cs="Times New Roman"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3">
    <w:nsid w:val="073707E6"/>
    <w:multiLevelType w:val="hybridMultilevel"/>
    <w:tmpl w:val="61F21904"/>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07DB1413"/>
    <w:multiLevelType w:val="hybridMultilevel"/>
    <w:tmpl w:val="0106B5D2"/>
    <w:lvl w:ilvl="0" w:tplc="109693C2">
      <w:start w:val="2"/>
      <w:numFmt w:val="bullet"/>
      <w:pStyle w:val="Par-equal"/>
      <w:lvlText w:val="-"/>
      <w:lvlJc w:val="left"/>
      <w:pPr>
        <w:tabs>
          <w:tab w:val="num" w:pos="1636"/>
        </w:tabs>
        <w:ind w:left="1636" w:hanging="360"/>
      </w:pPr>
      <w:rPr>
        <w:rFonts w:ascii="Times New Roman" w:eastAsia="Times New Roman" w:hAnsi="Times New Roman" w:cs="Times New Roman" w:hint="default"/>
      </w:rPr>
    </w:lvl>
    <w:lvl w:ilvl="1" w:tplc="080C0003" w:tentative="1">
      <w:start w:val="1"/>
      <w:numFmt w:val="bullet"/>
      <w:lvlText w:val="o"/>
      <w:lvlJc w:val="left"/>
      <w:pPr>
        <w:tabs>
          <w:tab w:val="num" w:pos="2356"/>
        </w:tabs>
        <w:ind w:left="2356" w:hanging="360"/>
      </w:pPr>
      <w:rPr>
        <w:rFonts w:ascii="Courier New" w:hAnsi="Courier New" w:cs="Courier New" w:hint="default"/>
      </w:rPr>
    </w:lvl>
    <w:lvl w:ilvl="2" w:tplc="080C0005" w:tentative="1">
      <w:start w:val="1"/>
      <w:numFmt w:val="bullet"/>
      <w:lvlText w:val=""/>
      <w:lvlJc w:val="left"/>
      <w:pPr>
        <w:tabs>
          <w:tab w:val="num" w:pos="3076"/>
        </w:tabs>
        <w:ind w:left="3076" w:hanging="360"/>
      </w:pPr>
      <w:rPr>
        <w:rFonts w:ascii="Wingdings" w:hAnsi="Wingdings" w:hint="default"/>
      </w:rPr>
    </w:lvl>
    <w:lvl w:ilvl="3" w:tplc="080C0001" w:tentative="1">
      <w:start w:val="1"/>
      <w:numFmt w:val="bullet"/>
      <w:lvlText w:val=""/>
      <w:lvlJc w:val="left"/>
      <w:pPr>
        <w:tabs>
          <w:tab w:val="num" w:pos="3796"/>
        </w:tabs>
        <w:ind w:left="3796" w:hanging="360"/>
      </w:pPr>
      <w:rPr>
        <w:rFonts w:ascii="Symbol" w:hAnsi="Symbol" w:hint="default"/>
      </w:rPr>
    </w:lvl>
    <w:lvl w:ilvl="4" w:tplc="080C0003" w:tentative="1">
      <w:start w:val="1"/>
      <w:numFmt w:val="bullet"/>
      <w:lvlText w:val="o"/>
      <w:lvlJc w:val="left"/>
      <w:pPr>
        <w:tabs>
          <w:tab w:val="num" w:pos="4516"/>
        </w:tabs>
        <w:ind w:left="4516" w:hanging="360"/>
      </w:pPr>
      <w:rPr>
        <w:rFonts w:ascii="Courier New" w:hAnsi="Courier New" w:cs="Courier New" w:hint="default"/>
      </w:rPr>
    </w:lvl>
    <w:lvl w:ilvl="5" w:tplc="080C0005" w:tentative="1">
      <w:start w:val="1"/>
      <w:numFmt w:val="bullet"/>
      <w:lvlText w:val=""/>
      <w:lvlJc w:val="left"/>
      <w:pPr>
        <w:tabs>
          <w:tab w:val="num" w:pos="5236"/>
        </w:tabs>
        <w:ind w:left="5236" w:hanging="360"/>
      </w:pPr>
      <w:rPr>
        <w:rFonts w:ascii="Wingdings" w:hAnsi="Wingdings" w:hint="default"/>
      </w:rPr>
    </w:lvl>
    <w:lvl w:ilvl="6" w:tplc="080C0001" w:tentative="1">
      <w:start w:val="1"/>
      <w:numFmt w:val="bullet"/>
      <w:lvlText w:val=""/>
      <w:lvlJc w:val="left"/>
      <w:pPr>
        <w:tabs>
          <w:tab w:val="num" w:pos="5956"/>
        </w:tabs>
        <w:ind w:left="5956" w:hanging="360"/>
      </w:pPr>
      <w:rPr>
        <w:rFonts w:ascii="Symbol" w:hAnsi="Symbol" w:hint="default"/>
      </w:rPr>
    </w:lvl>
    <w:lvl w:ilvl="7" w:tplc="080C0003" w:tentative="1">
      <w:start w:val="1"/>
      <w:numFmt w:val="bullet"/>
      <w:lvlText w:val="o"/>
      <w:lvlJc w:val="left"/>
      <w:pPr>
        <w:tabs>
          <w:tab w:val="num" w:pos="6676"/>
        </w:tabs>
        <w:ind w:left="6676" w:hanging="360"/>
      </w:pPr>
      <w:rPr>
        <w:rFonts w:ascii="Courier New" w:hAnsi="Courier New" w:cs="Courier New" w:hint="default"/>
      </w:rPr>
    </w:lvl>
    <w:lvl w:ilvl="8" w:tplc="080C0005" w:tentative="1">
      <w:start w:val="1"/>
      <w:numFmt w:val="bullet"/>
      <w:lvlText w:val=""/>
      <w:lvlJc w:val="left"/>
      <w:pPr>
        <w:tabs>
          <w:tab w:val="num" w:pos="7396"/>
        </w:tabs>
        <w:ind w:left="7396" w:hanging="360"/>
      </w:pPr>
      <w:rPr>
        <w:rFonts w:ascii="Wingdings" w:hAnsi="Wingdings" w:hint="default"/>
      </w:rPr>
    </w:lvl>
  </w:abstractNum>
  <w:abstractNum w:abstractNumId="5">
    <w:nsid w:val="08F5461C"/>
    <w:multiLevelType w:val="hybridMultilevel"/>
    <w:tmpl w:val="A85C4FE6"/>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0AEB08F9"/>
    <w:multiLevelType w:val="multilevel"/>
    <w:tmpl w:val="11A2E854"/>
    <w:styleLink w:val="mijnmultilevellist"/>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C0247A9"/>
    <w:multiLevelType w:val="hybridMultilevel"/>
    <w:tmpl w:val="C7DCB750"/>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8">
    <w:nsid w:val="0C3B64B0"/>
    <w:multiLevelType w:val="hybridMultilevel"/>
    <w:tmpl w:val="0EF06ABE"/>
    <w:lvl w:ilvl="0" w:tplc="0184770A">
      <w:start w:val="3"/>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F94F4F"/>
    <w:multiLevelType w:val="hybridMultilevel"/>
    <w:tmpl w:val="EC309ADE"/>
    <w:lvl w:ilvl="0" w:tplc="5D121394">
      <w:start w:val="1"/>
      <w:numFmt w:val="decimal"/>
      <w:lvlText w:val="3.5.%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0E5F7724"/>
    <w:multiLevelType w:val="hybridMultilevel"/>
    <w:tmpl w:val="E25EDC68"/>
    <w:lvl w:ilvl="0" w:tplc="89003DFA">
      <w:start w:val="4"/>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EE20D9"/>
    <w:multiLevelType w:val="hybridMultilevel"/>
    <w:tmpl w:val="22A80204"/>
    <w:lvl w:ilvl="0" w:tplc="7A9E9EDA">
      <w:start w:val="1"/>
      <w:numFmt w:val="decimal"/>
      <w:lvlText w:val="4.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17F640A"/>
    <w:multiLevelType w:val="hybridMultilevel"/>
    <w:tmpl w:val="948A0E24"/>
    <w:lvl w:ilvl="0" w:tplc="33442F24">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11FC1681"/>
    <w:multiLevelType w:val="hybridMultilevel"/>
    <w:tmpl w:val="EED4D490"/>
    <w:lvl w:ilvl="0" w:tplc="080C000F">
      <w:start w:val="1"/>
      <w:numFmt w:val="decimal"/>
      <w:pStyle w:val="ListBullet"/>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4">
    <w:nsid w:val="14727FEC"/>
    <w:multiLevelType w:val="hybridMultilevel"/>
    <w:tmpl w:val="88127D56"/>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15">
    <w:nsid w:val="19B85A5D"/>
    <w:multiLevelType w:val="hybridMultilevel"/>
    <w:tmpl w:val="06D68FFA"/>
    <w:lvl w:ilvl="0" w:tplc="9DD8E902">
      <w:start w:val="1"/>
      <w:numFmt w:val="decimal"/>
      <w:lvlText w:val="3.2.%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6">
    <w:nsid w:val="1CCD1369"/>
    <w:multiLevelType w:val="hybridMultilevel"/>
    <w:tmpl w:val="95182A80"/>
    <w:lvl w:ilvl="0" w:tplc="080C0001">
      <w:start w:val="1"/>
      <w:numFmt w:val="bullet"/>
      <w:pStyle w:val="Par-number1"/>
      <w:lvlText w:val=""/>
      <w:lvlJc w:val="left"/>
      <w:pPr>
        <w:ind w:left="1996" w:hanging="360"/>
      </w:pPr>
      <w:rPr>
        <w:rFonts w:ascii="Symbol" w:hAnsi="Symbol" w:hint="default"/>
      </w:rPr>
    </w:lvl>
    <w:lvl w:ilvl="1" w:tplc="080C0003">
      <w:start w:val="1"/>
      <w:numFmt w:val="bullet"/>
      <w:lvlText w:val="o"/>
      <w:lvlJc w:val="left"/>
      <w:pPr>
        <w:ind w:left="2716" w:hanging="360"/>
      </w:pPr>
      <w:rPr>
        <w:rFonts w:ascii="Courier New" w:hAnsi="Courier New" w:cs="Courier New" w:hint="default"/>
      </w:rPr>
    </w:lvl>
    <w:lvl w:ilvl="2" w:tplc="080C0005">
      <w:start w:val="1"/>
      <w:numFmt w:val="bullet"/>
      <w:lvlText w:val=""/>
      <w:lvlJc w:val="left"/>
      <w:pPr>
        <w:ind w:left="3436" w:hanging="360"/>
      </w:pPr>
      <w:rPr>
        <w:rFonts w:ascii="Wingdings" w:hAnsi="Wingdings" w:hint="default"/>
      </w:rPr>
    </w:lvl>
    <w:lvl w:ilvl="3" w:tplc="080C0001">
      <w:start w:val="1"/>
      <w:numFmt w:val="bullet"/>
      <w:lvlText w:val=""/>
      <w:lvlJc w:val="left"/>
      <w:pPr>
        <w:ind w:left="4156" w:hanging="360"/>
      </w:pPr>
      <w:rPr>
        <w:rFonts w:ascii="Symbol" w:hAnsi="Symbol" w:hint="default"/>
      </w:rPr>
    </w:lvl>
    <w:lvl w:ilvl="4" w:tplc="080C0003">
      <w:start w:val="1"/>
      <w:numFmt w:val="bullet"/>
      <w:lvlText w:val="o"/>
      <w:lvlJc w:val="left"/>
      <w:pPr>
        <w:ind w:left="4876" w:hanging="360"/>
      </w:pPr>
      <w:rPr>
        <w:rFonts w:ascii="Courier New" w:hAnsi="Courier New" w:cs="Courier New" w:hint="default"/>
      </w:rPr>
    </w:lvl>
    <w:lvl w:ilvl="5" w:tplc="080C0005">
      <w:start w:val="1"/>
      <w:numFmt w:val="bullet"/>
      <w:lvlText w:val=""/>
      <w:lvlJc w:val="left"/>
      <w:pPr>
        <w:ind w:left="5596" w:hanging="360"/>
      </w:pPr>
      <w:rPr>
        <w:rFonts w:ascii="Wingdings" w:hAnsi="Wingdings" w:hint="default"/>
      </w:rPr>
    </w:lvl>
    <w:lvl w:ilvl="6" w:tplc="080C0001">
      <w:start w:val="1"/>
      <w:numFmt w:val="bullet"/>
      <w:lvlText w:val=""/>
      <w:lvlJc w:val="left"/>
      <w:pPr>
        <w:ind w:left="6316" w:hanging="360"/>
      </w:pPr>
      <w:rPr>
        <w:rFonts w:ascii="Symbol" w:hAnsi="Symbol" w:hint="default"/>
      </w:rPr>
    </w:lvl>
    <w:lvl w:ilvl="7" w:tplc="080C0003">
      <w:start w:val="1"/>
      <w:numFmt w:val="bullet"/>
      <w:lvlText w:val="o"/>
      <w:lvlJc w:val="left"/>
      <w:pPr>
        <w:ind w:left="7036" w:hanging="360"/>
      </w:pPr>
      <w:rPr>
        <w:rFonts w:ascii="Courier New" w:hAnsi="Courier New" w:cs="Courier New" w:hint="default"/>
      </w:rPr>
    </w:lvl>
    <w:lvl w:ilvl="8" w:tplc="080C0005">
      <w:start w:val="1"/>
      <w:numFmt w:val="bullet"/>
      <w:lvlText w:val=""/>
      <w:lvlJc w:val="left"/>
      <w:pPr>
        <w:ind w:left="7756" w:hanging="360"/>
      </w:pPr>
      <w:rPr>
        <w:rFonts w:ascii="Wingdings" w:hAnsi="Wingdings" w:hint="default"/>
      </w:rPr>
    </w:lvl>
  </w:abstractNum>
  <w:abstractNum w:abstractNumId="17">
    <w:nsid w:val="1D8354F6"/>
    <w:multiLevelType w:val="hybridMultilevel"/>
    <w:tmpl w:val="767AAD92"/>
    <w:lvl w:ilvl="0" w:tplc="040C0001">
      <w:start w:val="1"/>
      <w:numFmt w:val="bullet"/>
      <w:pStyle w:val="Par-number10"/>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1E165BEF"/>
    <w:multiLevelType w:val="hybridMultilevel"/>
    <w:tmpl w:val="6F66F90E"/>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149"/>
        </w:tabs>
        <w:ind w:left="2149" w:hanging="360"/>
      </w:pPr>
      <w:rPr>
        <w:rFonts w:ascii="Courier New" w:hAnsi="Courier New" w:cs="Courier New" w:hint="default"/>
      </w:rPr>
    </w:lvl>
    <w:lvl w:ilvl="2" w:tplc="080C0005">
      <w:start w:val="1"/>
      <w:numFmt w:val="bullet"/>
      <w:lvlText w:val=""/>
      <w:lvlJc w:val="left"/>
      <w:pPr>
        <w:tabs>
          <w:tab w:val="num" w:pos="2869"/>
        </w:tabs>
        <w:ind w:left="2869" w:hanging="360"/>
      </w:pPr>
      <w:rPr>
        <w:rFonts w:ascii="Wingdings" w:hAnsi="Wingdings" w:hint="default"/>
      </w:rPr>
    </w:lvl>
    <w:lvl w:ilvl="3" w:tplc="080C0001" w:tentative="1">
      <w:start w:val="1"/>
      <w:numFmt w:val="bullet"/>
      <w:lvlText w:val=""/>
      <w:lvlJc w:val="left"/>
      <w:pPr>
        <w:tabs>
          <w:tab w:val="num" w:pos="3589"/>
        </w:tabs>
        <w:ind w:left="3589" w:hanging="360"/>
      </w:pPr>
      <w:rPr>
        <w:rFonts w:ascii="Symbol" w:hAnsi="Symbol" w:hint="default"/>
      </w:rPr>
    </w:lvl>
    <w:lvl w:ilvl="4" w:tplc="080C0003" w:tentative="1">
      <w:start w:val="1"/>
      <w:numFmt w:val="bullet"/>
      <w:lvlText w:val="o"/>
      <w:lvlJc w:val="left"/>
      <w:pPr>
        <w:tabs>
          <w:tab w:val="num" w:pos="4309"/>
        </w:tabs>
        <w:ind w:left="4309" w:hanging="360"/>
      </w:pPr>
      <w:rPr>
        <w:rFonts w:ascii="Courier New" w:hAnsi="Courier New" w:cs="Courier New" w:hint="default"/>
      </w:rPr>
    </w:lvl>
    <w:lvl w:ilvl="5" w:tplc="080C0005" w:tentative="1">
      <w:start w:val="1"/>
      <w:numFmt w:val="bullet"/>
      <w:lvlText w:val=""/>
      <w:lvlJc w:val="left"/>
      <w:pPr>
        <w:tabs>
          <w:tab w:val="num" w:pos="5029"/>
        </w:tabs>
        <w:ind w:left="5029" w:hanging="360"/>
      </w:pPr>
      <w:rPr>
        <w:rFonts w:ascii="Wingdings" w:hAnsi="Wingdings" w:hint="default"/>
      </w:rPr>
    </w:lvl>
    <w:lvl w:ilvl="6" w:tplc="080C0001" w:tentative="1">
      <w:start w:val="1"/>
      <w:numFmt w:val="bullet"/>
      <w:lvlText w:val=""/>
      <w:lvlJc w:val="left"/>
      <w:pPr>
        <w:tabs>
          <w:tab w:val="num" w:pos="5749"/>
        </w:tabs>
        <w:ind w:left="5749" w:hanging="360"/>
      </w:pPr>
      <w:rPr>
        <w:rFonts w:ascii="Symbol" w:hAnsi="Symbol" w:hint="default"/>
      </w:rPr>
    </w:lvl>
    <w:lvl w:ilvl="7" w:tplc="080C0003" w:tentative="1">
      <w:start w:val="1"/>
      <w:numFmt w:val="bullet"/>
      <w:lvlText w:val="o"/>
      <w:lvlJc w:val="left"/>
      <w:pPr>
        <w:tabs>
          <w:tab w:val="num" w:pos="6469"/>
        </w:tabs>
        <w:ind w:left="6469" w:hanging="360"/>
      </w:pPr>
      <w:rPr>
        <w:rFonts w:ascii="Courier New" w:hAnsi="Courier New" w:cs="Courier New" w:hint="default"/>
      </w:rPr>
    </w:lvl>
    <w:lvl w:ilvl="8" w:tplc="080C0005" w:tentative="1">
      <w:start w:val="1"/>
      <w:numFmt w:val="bullet"/>
      <w:lvlText w:val=""/>
      <w:lvlJc w:val="left"/>
      <w:pPr>
        <w:tabs>
          <w:tab w:val="num" w:pos="7189"/>
        </w:tabs>
        <w:ind w:left="7189" w:hanging="360"/>
      </w:pPr>
      <w:rPr>
        <w:rFonts w:ascii="Wingdings" w:hAnsi="Wingdings" w:hint="default"/>
      </w:rPr>
    </w:lvl>
  </w:abstractNum>
  <w:abstractNum w:abstractNumId="19">
    <w:nsid w:val="216020B2"/>
    <w:multiLevelType w:val="hybridMultilevel"/>
    <w:tmpl w:val="E26CE130"/>
    <w:lvl w:ilvl="0" w:tplc="9DD8E902">
      <w:start w:val="1"/>
      <w:numFmt w:val="decimal"/>
      <w:lvlText w:val="3.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237A2C95"/>
    <w:multiLevelType w:val="hybridMultilevel"/>
    <w:tmpl w:val="7BD4CF74"/>
    <w:lvl w:ilvl="0" w:tplc="3AF2ADAC">
      <w:start w:val="1"/>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1274E2"/>
    <w:multiLevelType w:val="hybridMultilevel"/>
    <w:tmpl w:val="19CC1648"/>
    <w:lvl w:ilvl="0" w:tplc="DEF8655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89214C"/>
    <w:multiLevelType w:val="hybridMultilevel"/>
    <w:tmpl w:val="2CBEBB62"/>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24">
    <w:nsid w:val="2DC77360"/>
    <w:multiLevelType w:val="hybridMultilevel"/>
    <w:tmpl w:val="0BD406C6"/>
    <w:lvl w:ilvl="0" w:tplc="00050409">
      <w:start w:val="8"/>
      <w:numFmt w:val="bullet"/>
      <w:lvlText w:val="-"/>
      <w:lvlJc w:val="left"/>
      <w:pPr>
        <w:tabs>
          <w:tab w:val="num" w:pos="1287"/>
        </w:tabs>
        <w:ind w:left="1287" w:hanging="436"/>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334F1CE5"/>
    <w:multiLevelType w:val="hybridMultilevel"/>
    <w:tmpl w:val="8E7A438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6">
    <w:nsid w:val="336B5F6D"/>
    <w:multiLevelType w:val="hybridMultilevel"/>
    <w:tmpl w:val="5692B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A46589"/>
    <w:multiLevelType w:val="hybridMultilevel"/>
    <w:tmpl w:val="941EAD08"/>
    <w:lvl w:ilvl="0" w:tplc="080C0001">
      <w:start w:val="1"/>
      <w:numFmt w:val="bullet"/>
      <w:pStyle w:val="Par-numbera"/>
      <w:lvlText w:val=""/>
      <w:lvlJc w:val="left"/>
      <w:pPr>
        <w:tabs>
          <w:tab w:val="num" w:pos="720"/>
        </w:tabs>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8">
    <w:nsid w:val="33E45CAB"/>
    <w:multiLevelType w:val="hybridMultilevel"/>
    <w:tmpl w:val="938CFE36"/>
    <w:lvl w:ilvl="0" w:tplc="42F0438A">
      <w:start w:val="5"/>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45C69AD"/>
    <w:multiLevelType w:val="hybridMultilevel"/>
    <w:tmpl w:val="8F38F9E4"/>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55B11D0"/>
    <w:multiLevelType w:val="hybridMultilevel"/>
    <w:tmpl w:val="0BD66AFA"/>
    <w:lvl w:ilvl="0" w:tplc="EE468B4E">
      <w:start w:val="1"/>
      <w:numFmt w:val="decimal"/>
      <w:lvlText w:val="3.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35C73EC1"/>
    <w:multiLevelType w:val="hybridMultilevel"/>
    <w:tmpl w:val="F1CE3446"/>
    <w:lvl w:ilvl="0" w:tplc="29B2FD04">
      <w:start w:val="1"/>
      <w:numFmt w:val="decimal"/>
      <w:lvlText w:val="4.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3B3F324F"/>
    <w:multiLevelType w:val="multilevel"/>
    <w:tmpl w:val="71A412BC"/>
    <w:styleLink w:val="Heading11"/>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nsid w:val="3BDD5EF4"/>
    <w:multiLevelType w:val="hybridMultilevel"/>
    <w:tmpl w:val="F6B4FF6A"/>
    <w:lvl w:ilvl="0" w:tplc="2E04C6EA">
      <w:start w:val="1"/>
      <w:numFmt w:val="decimal"/>
      <w:lvlText w:val="8.4.%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CF1D3C"/>
    <w:multiLevelType w:val="hybridMultilevel"/>
    <w:tmpl w:val="6AF2329E"/>
    <w:lvl w:ilvl="0" w:tplc="EC562F4A">
      <w:start w:val="1"/>
      <w:numFmt w:val="decimal"/>
      <w:lvlText w:val="7.%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DD00AE6"/>
    <w:multiLevelType w:val="hybridMultilevel"/>
    <w:tmpl w:val="DFCE7AF8"/>
    <w:lvl w:ilvl="0" w:tplc="39889C38">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ED66ADB"/>
    <w:multiLevelType w:val="hybridMultilevel"/>
    <w:tmpl w:val="498291C6"/>
    <w:lvl w:ilvl="0" w:tplc="080C0001">
      <w:start w:val="1"/>
      <w:numFmt w:val="bullet"/>
      <w:pStyle w:val="Par-numberi"/>
      <w:lvlText w:val=""/>
      <w:lvlJc w:val="left"/>
      <w:pPr>
        <w:tabs>
          <w:tab w:val="num" w:pos="1200"/>
        </w:tabs>
        <w:ind w:left="1200" w:hanging="360"/>
      </w:pPr>
      <w:rPr>
        <w:rFonts w:ascii="Symbol" w:hAnsi="Symbol" w:hint="default"/>
      </w:rPr>
    </w:lvl>
    <w:lvl w:ilvl="1" w:tplc="080C0003" w:tentative="1">
      <w:start w:val="1"/>
      <w:numFmt w:val="bullet"/>
      <w:lvlText w:val="o"/>
      <w:lvlJc w:val="left"/>
      <w:pPr>
        <w:tabs>
          <w:tab w:val="num" w:pos="1920"/>
        </w:tabs>
        <w:ind w:left="1920" w:hanging="360"/>
      </w:pPr>
      <w:rPr>
        <w:rFonts w:ascii="Courier New" w:hAnsi="Courier New" w:cs="Courier New" w:hint="default"/>
      </w:rPr>
    </w:lvl>
    <w:lvl w:ilvl="2" w:tplc="080C0005" w:tentative="1">
      <w:start w:val="1"/>
      <w:numFmt w:val="bullet"/>
      <w:lvlText w:val=""/>
      <w:lvlJc w:val="left"/>
      <w:pPr>
        <w:tabs>
          <w:tab w:val="num" w:pos="2640"/>
        </w:tabs>
        <w:ind w:left="2640" w:hanging="360"/>
      </w:pPr>
      <w:rPr>
        <w:rFonts w:ascii="Wingdings" w:hAnsi="Wingdings" w:hint="default"/>
      </w:rPr>
    </w:lvl>
    <w:lvl w:ilvl="3" w:tplc="080C0001" w:tentative="1">
      <w:start w:val="1"/>
      <w:numFmt w:val="bullet"/>
      <w:lvlText w:val=""/>
      <w:lvlJc w:val="left"/>
      <w:pPr>
        <w:tabs>
          <w:tab w:val="num" w:pos="3360"/>
        </w:tabs>
        <w:ind w:left="3360" w:hanging="360"/>
      </w:pPr>
      <w:rPr>
        <w:rFonts w:ascii="Symbol" w:hAnsi="Symbol" w:hint="default"/>
      </w:rPr>
    </w:lvl>
    <w:lvl w:ilvl="4" w:tplc="080C0003" w:tentative="1">
      <w:start w:val="1"/>
      <w:numFmt w:val="bullet"/>
      <w:lvlText w:val="o"/>
      <w:lvlJc w:val="left"/>
      <w:pPr>
        <w:tabs>
          <w:tab w:val="num" w:pos="4080"/>
        </w:tabs>
        <w:ind w:left="4080" w:hanging="360"/>
      </w:pPr>
      <w:rPr>
        <w:rFonts w:ascii="Courier New" w:hAnsi="Courier New" w:cs="Courier New" w:hint="default"/>
      </w:rPr>
    </w:lvl>
    <w:lvl w:ilvl="5" w:tplc="080C0005" w:tentative="1">
      <w:start w:val="1"/>
      <w:numFmt w:val="bullet"/>
      <w:lvlText w:val=""/>
      <w:lvlJc w:val="left"/>
      <w:pPr>
        <w:tabs>
          <w:tab w:val="num" w:pos="4800"/>
        </w:tabs>
        <w:ind w:left="4800" w:hanging="360"/>
      </w:pPr>
      <w:rPr>
        <w:rFonts w:ascii="Wingdings" w:hAnsi="Wingdings" w:hint="default"/>
      </w:rPr>
    </w:lvl>
    <w:lvl w:ilvl="6" w:tplc="080C0001" w:tentative="1">
      <w:start w:val="1"/>
      <w:numFmt w:val="bullet"/>
      <w:lvlText w:val=""/>
      <w:lvlJc w:val="left"/>
      <w:pPr>
        <w:tabs>
          <w:tab w:val="num" w:pos="5520"/>
        </w:tabs>
        <w:ind w:left="5520" w:hanging="360"/>
      </w:pPr>
      <w:rPr>
        <w:rFonts w:ascii="Symbol" w:hAnsi="Symbol" w:hint="default"/>
      </w:rPr>
    </w:lvl>
    <w:lvl w:ilvl="7" w:tplc="080C0003" w:tentative="1">
      <w:start w:val="1"/>
      <w:numFmt w:val="bullet"/>
      <w:lvlText w:val="o"/>
      <w:lvlJc w:val="left"/>
      <w:pPr>
        <w:tabs>
          <w:tab w:val="num" w:pos="6240"/>
        </w:tabs>
        <w:ind w:left="6240" w:hanging="360"/>
      </w:pPr>
      <w:rPr>
        <w:rFonts w:ascii="Courier New" w:hAnsi="Courier New" w:cs="Courier New" w:hint="default"/>
      </w:rPr>
    </w:lvl>
    <w:lvl w:ilvl="8" w:tplc="080C0005" w:tentative="1">
      <w:start w:val="1"/>
      <w:numFmt w:val="bullet"/>
      <w:lvlText w:val=""/>
      <w:lvlJc w:val="left"/>
      <w:pPr>
        <w:tabs>
          <w:tab w:val="num" w:pos="6960"/>
        </w:tabs>
        <w:ind w:left="6960" w:hanging="360"/>
      </w:pPr>
      <w:rPr>
        <w:rFonts w:ascii="Wingdings" w:hAnsi="Wingdings" w:hint="default"/>
      </w:rPr>
    </w:lvl>
  </w:abstractNum>
  <w:abstractNum w:abstractNumId="37">
    <w:nsid w:val="3F90268D"/>
    <w:multiLevelType w:val="hybridMultilevel"/>
    <w:tmpl w:val="B0681018"/>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38">
    <w:nsid w:val="40CC14F7"/>
    <w:multiLevelType w:val="hybridMultilevel"/>
    <w:tmpl w:val="16728FD4"/>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39">
    <w:nsid w:val="4202774A"/>
    <w:multiLevelType w:val="hybridMultilevel"/>
    <w:tmpl w:val="178CBDB8"/>
    <w:lvl w:ilvl="0" w:tplc="E6504FBE">
      <w:start w:val="5"/>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2FE3FA1"/>
    <w:multiLevelType w:val="hybridMultilevel"/>
    <w:tmpl w:val="39EEAAE8"/>
    <w:lvl w:ilvl="0" w:tplc="7AD6EE1E">
      <w:start w:val="1"/>
      <w:numFmt w:val="decimal"/>
      <w:lvlText w:val="2.%1"/>
      <w:lvlJc w:val="left"/>
      <w:pPr>
        <w:ind w:left="2007" w:hanging="360"/>
      </w:pPr>
      <w:rPr>
        <w:rFonts w:hint="default"/>
      </w:rPr>
    </w:lvl>
    <w:lvl w:ilvl="1" w:tplc="A6B61A4E">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45F368E"/>
    <w:multiLevelType w:val="hybridMultilevel"/>
    <w:tmpl w:val="4E0218AC"/>
    <w:lvl w:ilvl="0" w:tplc="47A041E0">
      <w:start w:val="1"/>
      <w:numFmt w:val="bullet"/>
      <w:lvlText w:val="-"/>
      <w:lvlJc w:val="left"/>
      <w:pPr>
        <w:ind w:left="1494" w:hanging="360"/>
      </w:pPr>
      <w:rPr>
        <w:rFont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42">
    <w:nsid w:val="46863E22"/>
    <w:multiLevelType w:val="hybridMultilevel"/>
    <w:tmpl w:val="94B8E9E8"/>
    <w:lvl w:ilvl="0" w:tplc="CE7C0DFC">
      <w:start w:val="1"/>
      <w:numFmt w:val="decimal"/>
      <w:lvlText w:val="3.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nsid w:val="49B56157"/>
    <w:multiLevelType w:val="hybridMultilevel"/>
    <w:tmpl w:val="08503926"/>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44">
    <w:nsid w:val="4EEC0A62"/>
    <w:multiLevelType w:val="hybridMultilevel"/>
    <w:tmpl w:val="F40C1328"/>
    <w:lvl w:ilvl="0" w:tplc="40F0B62E">
      <w:start w:val="5"/>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F5F4099"/>
    <w:multiLevelType w:val="hybridMultilevel"/>
    <w:tmpl w:val="9446A828"/>
    <w:lvl w:ilvl="0" w:tplc="CB7861E2">
      <w:start w:val="1"/>
      <w:numFmt w:val="decimal"/>
      <w:lvlText w:val="8.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nsid w:val="524C76D0"/>
    <w:multiLevelType w:val="hybridMultilevel"/>
    <w:tmpl w:val="B9AC8D8A"/>
    <w:lvl w:ilvl="0" w:tplc="BFFA873C">
      <w:numFmt w:val="bullet"/>
      <w:lvlText w:val="-"/>
      <w:lvlJc w:val="right"/>
      <w:pPr>
        <w:ind w:left="1996" w:hanging="360"/>
      </w:pPr>
      <w:rPr>
        <w:rFonts w:ascii="Times New Roman" w:eastAsia="Times New Roman" w:hAnsi="Times New Roman" w:cs="Times New Roman"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47">
    <w:nsid w:val="529A2D53"/>
    <w:multiLevelType w:val="hybridMultilevel"/>
    <w:tmpl w:val="1FB82D24"/>
    <w:lvl w:ilvl="0" w:tplc="AC10618C">
      <w:start w:val="6"/>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45D36F8"/>
    <w:multiLevelType w:val="hybridMultilevel"/>
    <w:tmpl w:val="29A63514"/>
    <w:lvl w:ilvl="0" w:tplc="47A041E0">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9">
    <w:nsid w:val="54725B96"/>
    <w:multiLevelType w:val="hybridMultilevel"/>
    <w:tmpl w:val="696E25CA"/>
    <w:lvl w:ilvl="0" w:tplc="34089B84">
      <w:start w:val="1"/>
      <w:numFmt w:val="decimal"/>
      <w:lvlText w:val="4.%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BA3475"/>
    <w:multiLevelType w:val="hybridMultilevel"/>
    <w:tmpl w:val="76D0700A"/>
    <w:lvl w:ilvl="0" w:tplc="47A041E0">
      <w:start w:val="1"/>
      <w:numFmt w:val="bullet"/>
      <w:pStyle w:val="Style1"/>
      <w:lvlText w:val="-"/>
      <w:lvlJc w:val="left"/>
      <w:pPr>
        <w:tabs>
          <w:tab w:val="num" w:pos="1636"/>
        </w:tabs>
        <w:ind w:left="1636" w:hanging="360"/>
      </w:pPr>
      <w:rPr>
        <w:rFonts w:hint="default"/>
      </w:rPr>
    </w:lvl>
    <w:lvl w:ilvl="1" w:tplc="080C0003" w:tentative="1">
      <w:start w:val="1"/>
      <w:numFmt w:val="bullet"/>
      <w:lvlText w:val="o"/>
      <w:lvlJc w:val="left"/>
      <w:pPr>
        <w:tabs>
          <w:tab w:val="num" w:pos="1582"/>
        </w:tabs>
        <w:ind w:left="1582" w:hanging="360"/>
      </w:pPr>
      <w:rPr>
        <w:rFonts w:ascii="Courier New" w:hAnsi="Courier New" w:cs="Courier New" w:hint="default"/>
      </w:rPr>
    </w:lvl>
    <w:lvl w:ilvl="2" w:tplc="080C0005" w:tentative="1">
      <w:start w:val="1"/>
      <w:numFmt w:val="bullet"/>
      <w:lvlText w:val=""/>
      <w:lvlJc w:val="left"/>
      <w:pPr>
        <w:tabs>
          <w:tab w:val="num" w:pos="2302"/>
        </w:tabs>
        <w:ind w:left="2302" w:hanging="360"/>
      </w:pPr>
      <w:rPr>
        <w:rFonts w:ascii="Wingdings" w:hAnsi="Wingdings" w:hint="default"/>
      </w:rPr>
    </w:lvl>
    <w:lvl w:ilvl="3" w:tplc="080C0001" w:tentative="1">
      <w:start w:val="1"/>
      <w:numFmt w:val="bullet"/>
      <w:lvlText w:val=""/>
      <w:lvlJc w:val="left"/>
      <w:pPr>
        <w:tabs>
          <w:tab w:val="num" w:pos="3022"/>
        </w:tabs>
        <w:ind w:left="3022" w:hanging="360"/>
      </w:pPr>
      <w:rPr>
        <w:rFonts w:ascii="Symbol" w:hAnsi="Symbol" w:hint="default"/>
      </w:rPr>
    </w:lvl>
    <w:lvl w:ilvl="4" w:tplc="080C0003" w:tentative="1">
      <w:start w:val="1"/>
      <w:numFmt w:val="bullet"/>
      <w:lvlText w:val="o"/>
      <w:lvlJc w:val="left"/>
      <w:pPr>
        <w:tabs>
          <w:tab w:val="num" w:pos="3742"/>
        </w:tabs>
        <w:ind w:left="3742" w:hanging="360"/>
      </w:pPr>
      <w:rPr>
        <w:rFonts w:ascii="Courier New" w:hAnsi="Courier New" w:cs="Courier New" w:hint="default"/>
      </w:rPr>
    </w:lvl>
    <w:lvl w:ilvl="5" w:tplc="080C0005" w:tentative="1">
      <w:start w:val="1"/>
      <w:numFmt w:val="bullet"/>
      <w:lvlText w:val=""/>
      <w:lvlJc w:val="left"/>
      <w:pPr>
        <w:tabs>
          <w:tab w:val="num" w:pos="4462"/>
        </w:tabs>
        <w:ind w:left="4462" w:hanging="360"/>
      </w:pPr>
      <w:rPr>
        <w:rFonts w:ascii="Wingdings" w:hAnsi="Wingdings" w:hint="default"/>
      </w:rPr>
    </w:lvl>
    <w:lvl w:ilvl="6" w:tplc="080C0001" w:tentative="1">
      <w:start w:val="1"/>
      <w:numFmt w:val="bullet"/>
      <w:lvlText w:val=""/>
      <w:lvlJc w:val="left"/>
      <w:pPr>
        <w:tabs>
          <w:tab w:val="num" w:pos="5182"/>
        </w:tabs>
        <w:ind w:left="5182" w:hanging="360"/>
      </w:pPr>
      <w:rPr>
        <w:rFonts w:ascii="Symbol" w:hAnsi="Symbol" w:hint="default"/>
      </w:rPr>
    </w:lvl>
    <w:lvl w:ilvl="7" w:tplc="080C0003" w:tentative="1">
      <w:start w:val="1"/>
      <w:numFmt w:val="bullet"/>
      <w:lvlText w:val="o"/>
      <w:lvlJc w:val="left"/>
      <w:pPr>
        <w:tabs>
          <w:tab w:val="num" w:pos="5902"/>
        </w:tabs>
        <w:ind w:left="5902" w:hanging="360"/>
      </w:pPr>
      <w:rPr>
        <w:rFonts w:ascii="Courier New" w:hAnsi="Courier New" w:cs="Courier New" w:hint="default"/>
      </w:rPr>
    </w:lvl>
    <w:lvl w:ilvl="8" w:tplc="080C0005" w:tentative="1">
      <w:start w:val="1"/>
      <w:numFmt w:val="bullet"/>
      <w:lvlText w:val=""/>
      <w:lvlJc w:val="left"/>
      <w:pPr>
        <w:tabs>
          <w:tab w:val="num" w:pos="6622"/>
        </w:tabs>
        <w:ind w:left="6622" w:hanging="360"/>
      </w:pPr>
      <w:rPr>
        <w:rFonts w:ascii="Wingdings" w:hAnsi="Wingdings" w:hint="default"/>
      </w:rPr>
    </w:lvl>
  </w:abstractNum>
  <w:abstractNum w:abstractNumId="51">
    <w:nsid w:val="56082E6C"/>
    <w:multiLevelType w:val="hybridMultilevel"/>
    <w:tmpl w:val="8DCAEC4C"/>
    <w:lvl w:ilvl="0" w:tplc="FFFFFFFF">
      <w:start w:val="1"/>
      <w:numFmt w:val="bullet"/>
      <w:lvlText w:val=""/>
      <w:lvlJc w:val="left"/>
      <w:pPr>
        <w:tabs>
          <w:tab w:val="num" w:pos="2520"/>
        </w:tabs>
        <w:ind w:left="2520" w:hanging="360"/>
      </w:pPr>
      <w:rPr>
        <w:rFonts w:ascii="Wingdings" w:hAnsi="Wingdings" w:hint="default"/>
      </w:rPr>
    </w:lvl>
    <w:lvl w:ilvl="1" w:tplc="FFFFFFFF">
      <w:start w:val="8"/>
      <w:numFmt w:val="bullet"/>
      <w:lvlText w:val="-"/>
      <w:lvlJc w:val="left"/>
      <w:pPr>
        <w:tabs>
          <w:tab w:val="num" w:pos="3316"/>
        </w:tabs>
        <w:ind w:left="3316" w:hanging="436"/>
      </w:pPr>
      <w:rPr>
        <w:rFonts w:ascii="Times New Roman" w:eastAsia="Times New Roman" w:hAnsi="Times New Roman" w:cs="Times New Roman"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PMingLiU"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PMingLiU"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2">
    <w:nsid w:val="565A13E3"/>
    <w:multiLevelType w:val="hybridMultilevel"/>
    <w:tmpl w:val="5226F878"/>
    <w:lvl w:ilvl="0" w:tplc="1E5E3DC6">
      <w:start w:val="4"/>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3">
    <w:nsid w:val="57C03B52"/>
    <w:multiLevelType w:val="hybridMultilevel"/>
    <w:tmpl w:val="042A11F0"/>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54">
    <w:nsid w:val="59F54F20"/>
    <w:multiLevelType w:val="hybridMultilevel"/>
    <w:tmpl w:val="BD26CB9E"/>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5">
    <w:nsid w:val="5B132A6E"/>
    <w:multiLevelType w:val="hybridMultilevel"/>
    <w:tmpl w:val="EF2C2A48"/>
    <w:lvl w:ilvl="0" w:tplc="080C0001">
      <w:start w:val="1"/>
      <w:numFmt w:val="bullet"/>
      <w:pStyle w:val="Par-bullet"/>
      <w:lvlText w:val=""/>
      <w:lvlJc w:val="left"/>
      <w:pPr>
        <w:tabs>
          <w:tab w:val="num" w:pos="1854"/>
        </w:tabs>
        <w:ind w:left="1854" w:hanging="360"/>
      </w:pPr>
      <w:rPr>
        <w:rFonts w:ascii="Symbol" w:hAnsi="Symbol" w:hint="default"/>
      </w:rPr>
    </w:lvl>
    <w:lvl w:ilvl="1" w:tplc="080C0003" w:tentative="1">
      <w:start w:val="1"/>
      <w:numFmt w:val="bullet"/>
      <w:lvlText w:val="o"/>
      <w:lvlJc w:val="left"/>
      <w:pPr>
        <w:tabs>
          <w:tab w:val="num" w:pos="2574"/>
        </w:tabs>
        <w:ind w:left="2574" w:hanging="360"/>
      </w:pPr>
      <w:rPr>
        <w:rFonts w:ascii="Courier New" w:hAnsi="Courier New" w:cs="Courier New" w:hint="default"/>
      </w:rPr>
    </w:lvl>
    <w:lvl w:ilvl="2" w:tplc="080C0005" w:tentative="1">
      <w:start w:val="1"/>
      <w:numFmt w:val="bullet"/>
      <w:lvlText w:val=""/>
      <w:lvlJc w:val="left"/>
      <w:pPr>
        <w:tabs>
          <w:tab w:val="num" w:pos="3294"/>
        </w:tabs>
        <w:ind w:left="3294" w:hanging="360"/>
      </w:pPr>
      <w:rPr>
        <w:rFonts w:ascii="Wingdings" w:hAnsi="Wingdings" w:hint="default"/>
      </w:rPr>
    </w:lvl>
    <w:lvl w:ilvl="3" w:tplc="080C0001" w:tentative="1">
      <w:start w:val="1"/>
      <w:numFmt w:val="bullet"/>
      <w:lvlText w:val=""/>
      <w:lvlJc w:val="left"/>
      <w:pPr>
        <w:tabs>
          <w:tab w:val="num" w:pos="4014"/>
        </w:tabs>
        <w:ind w:left="4014" w:hanging="360"/>
      </w:pPr>
      <w:rPr>
        <w:rFonts w:ascii="Symbol" w:hAnsi="Symbol" w:hint="default"/>
      </w:rPr>
    </w:lvl>
    <w:lvl w:ilvl="4" w:tplc="080C0003" w:tentative="1">
      <w:start w:val="1"/>
      <w:numFmt w:val="bullet"/>
      <w:lvlText w:val="o"/>
      <w:lvlJc w:val="left"/>
      <w:pPr>
        <w:tabs>
          <w:tab w:val="num" w:pos="4734"/>
        </w:tabs>
        <w:ind w:left="4734" w:hanging="360"/>
      </w:pPr>
      <w:rPr>
        <w:rFonts w:ascii="Courier New" w:hAnsi="Courier New" w:cs="Courier New" w:hint="default"/>
      </w:rPr>
    </w:lvl>
    <w:lvl w:ilvl="5" w:tplc="080C0005" w:tentative="1">
      <w:start w:val="1"/>
      <w:numFmt w:val="bullet"/>
      <w:lvlText w:val=""/>
      <w:lvlJc w:val="left"/>
      <w:pPr>
        <w:tabs>
          <w:tab w:val="num" w:pos="5454"/>
        </w:tabs>
        <w:ind w:left="5454" w:hanging="360"/>
      </w:pPr>
      <w:rPr>
        <w:rFonts w:ascii="Wingdings" w:hAnsi="Wingdings" w:hint="default"/>
      </w:rPr>
    </w:lvl>
    <w:lvl w:ilvl="6" w:tplc="080C0001" w:tentative="1">
      <w:start w:val="1"/>
      <w:numFmt w:val="bullet"/>
      <w:lvlText w:val=""/>
      <w:lvlJc w:val="left"/>
      <w:pPr>
        <w:tabs>
          <w:tab w:val="num" w:pos="6174"/>
        </w:tabs>
        <w:ind w:left="6174" w:hanging="360"/>
      </w:pPr>
      <w:rPr>
        <w:rFonts w:ascii="Symbol" w:hAnsi="Symbol" w:hint="default"/>
      </w:rPr>
    </w:lvl>
    <w:lvl w:ilvl="7" w:tplc="080C0003" w:tentative="1">
      <w:start w:val="1"/>
      <w:numFmt w:val="bullet"/>
      <w:lvlText w:val="o"/>
      <w:lvlJc w:val="left"/>
      <w:pPr>
        <w:tabs>
          <w:tab w:val="num" w:pos="6894"/>
        </w:tabs>
        <w:ind w:left="6894" w:hanging="360"/>
      </w:pPr>
      <w:rPr>
        <w:rFonts w:ascii="Courier New" w:hAnsi="Courier New" w:cs="Courier New" w:hint="default"/>
      </w:rPr>
    </w:lvl>
    <w:lvl w:ilvl="8" w:tplc="080C0005" w:tentative="1">
      <w:start w:val="1"/>
      <w:numFmt w:val="bullet"/>
      <w:lvlText w:val=""/>
      <w:lvlJc w:val="left"/>
      <w:pPr>
        <w:tabs>
          <w:tab w:val="num" w:pos="7614"/>
        </w:tabs>
        <w:ind w:left="7614" w:hanging="360"/>
      </w:pPr>
      <w:rPr>
        <w:rFonts w:ascii="Wingdings" w:hAnsi="Wingdings" w:hint="default"/>
      </w:rPr>
    </w:lvl>
  </w:abstractNum>
  <w:abstractNum w:abstractNumId="56">
    <w:nsid w:val="5FA625E4"/>
    <w:multiLevelType w:val="hybridMultilevel"/>
    <w:tmpl w:val="8EE8F5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7">
    <w:nsid w:val="61B05C43"/>
    <w:multiLevelType w:val="hybridMultilevel"/>
    <w:tmpl w:val="8F54FF2C"/>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58">
    <w:nsid w:val="637E16D3"/>
    <w:multiLevelType w:val="hybridMultilevel"/>
    <w:tmpl w:val="BD26CB9E"/>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9">
    <w:nsid w:val="693553B2"/>
    <w:multiLevelType w:val="multilevel"/>
    <w:tmpl w:val="7576B304"/>
    <w:lvl w:ilvl="0">
      <w:start w:val="1"/>
      <w:numFmt w:val="decimal"/>
      <w:lvlText w:val="%1."/>
      <w:lvlJc w:val="left"/>
      <w:pPr>
        <w:ind w:left="720" w:hanging="360"/>
      </w:pPr>
    </w:lvl>
    <w:lvl w:ilvl="1">
      <w:start w:val="1"/>
      <w:numFmt w:val="decimal"/>
      <w:isLgl/>
      <w:lvlText w:val="%1.%2."/>
      <w:lvlJc w:val="left"/>
      <w:pPr>
        <w:ind w:left="1287" w:hanging="720"/>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2061" w:hanging="108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835" w:hanging="144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609" w:hanging="1800"/>
      </w:pPr>
      <w:rPr>
        <w:rFonts w:hint="default"/>
        <w:u w:val="none"/>
      </w:rPr>
    </w:lvl>
    <w:lvl w:ilvl="8">
      <w:start w:val="1"/>
      <w:numFmt w:val="decimal"/>
      <w:isLgl/>
      <w:lvlText w:val="%1.%2.%3.%4.%5.%6.%7.%8.%9."/>
      <w:lvlJc w:val="left"/>
      <w:pPr>
        <w:ind w:left="3816" w:hanging="1800"/>
      </w:pPr>
      <w:rPr>
        <w:rFonts w:hint="default"/>
        <w:u w:val="none"/>
      </w:rPr>
    </w:lvl>
  </w:abstractNum>
  <w:abstractNum w:abstractNumId="60">
    <w:nsid w:val="6E16055C"/>
    <w:multiLevelType w:val="hybridMultilevel"/>
    <w:tmpl w:val="A9BC36DC"/>
    <w:lvl w:ilvl="0" w:tplc="478418D4">
      <w:start w:val="7"/>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1371459"/>
    <w:multiLevelType w:val="hybridMultilevel"/>
    <w:tmpl w:val="84A8B93E"/>
    <w:lvl w:ilvl="0" w:tplc="04090005">
      <w:start w:val="1"/>
      <w:numFmt w:val="bullet"/>
      <w:lvlText w:val=""/>
      <w:lvlJc w:val="left"/>
      <w:pPr>
        <w:tabs>
          <w:tab w:val="num" w:pos="1636"/>
        </w:tabs>
        <w:ind w:left="1636" w:hanging="360"/>
      </w:pPr>
      <w:rPr>
        <w:rFonts w:ascii="Wingdings" w:hAnsi="Wingding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62">
    <w:nsid w:val="736835C2"/>
    <w:multiLevelType w:val="hybridMultilevel"/>
    <w:tmpl w:val="D9DC8AF0"/>
    <w:lvl w:ilvl="0" w:tplc="5BE261D6">
      <w:start w:val="1"/>
      <w:numFmt w:val="decimal"/>
      <w:lvlText w:val="7.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nsid w:val="749076AC"/>
    <w:multiLevelType w:val="hybridMultilevel"/>
    <w:tmpl w:val="0278EC86"/>
    <w:lvl w:ilvl="0" w:tplc="9758706A">
      <w:start w:val="1"/>
      <w:numFmt w:val="bullet"/>
      <w:lvlText w:val="-"/>
      <w:lvlJc w:val="left"/>
      <w:pPr>
        <w:tabs>
          <w:tab w:val="num" w:pos="1636"/>
        </w:tabs>
        <w:ind w:left="1636" w:hanging="360"/>
      </w:pPr>
      <w:rPr>
        <w:rFonts w:hint="default"/>
      </w:rPr>
    </w:lvl>
    <w:lvl w:ilvl="1" w:tplc="080C0003" w:tentative="1">
      <w:start w:val="1"/>
      <w:numFmt w:val="bullet"/>
      <w:lvlText w:val="o"/>
      <w:lvlJc w:val="left"/>
      <w:pPr>
        <w:tabs>
          <w:tab w:val="num" w:pos="2432"/>
        </w:tabs>
        <w:ind w:left="2432" w:hanging="360"/>
      </w:pPr>
      <w:rPr>
        <w:rFonts w:ascii="Courier New" w:hAnsi="Courier New" w:cs="Courier New" w:hint="default"/>
      </w:rPr>
    </w:lvl>
    <w:lvl w:ilvl="2" w:tplc="080C0005" w:tentative="1">
      <w:start w:val="1"/>
      <w:numFmt w:val="bullet"/>
      <w:lvlText w:val=""/>
      <w:lvlJc w:val="left"/>
      <w:pPr>
        <w:tabs>
          <w:tab w:val="num" w:pos="3152"/>
        </w:tabs>
        <w:ind w:left="3152" w:hanging="360"/>
      </w:pPr>
      <w:rPr>
        <w:rFonts w:ascii="Wingdings" w:hAnsi="Wingdings" w:hint="default"/>
      </w:rPr>
    </w:lvl>
    <w:lvl w:ilvl="3" w:tplc="080C0001" w:tentative="1">
      <w:start w:val="1"/>
      <w:numFmt w:val="bullet"/>
      <w:lvlText w:val=""/>
      <w:lvlJc w:val="left"/>
      <w:pPr>
        <w:tabs>
          <w:tab w:val="num" w:pos="3872"/>
        </w:tabs>
        <w:ind w:left="3872" w:hanging="360"/>
      </w:pPr>
      <w:rPr>
        <w:rFonts w:ascii="Symbol" w:hAnsi="Symbol" w:hint="default"/>
      </w:rPr>
    </w:lvl>
    <w:lvl w:ilvl="4" w:tplc="080C0003" w:tentative="1">
      <w:start w:val="1"/>
      <w:numFmt w:val="bullet"/>
      <w:lvlText w:val="o"/>
      <w:lvlJc w:val="left"/>
      <w:pPr>
        <w:tabs>
          <w:tab w:val="num" w:pos="4592"/>
        </w:tabs>
        <w:ind w:left="4592" w:hanging="360"/>
      </w:pPr>
      <w:rPr>
        <w:rFonts w:ascii="Courier New" w:hAnsi="Courier New" w:cs="Courier New" w:hint="default"/>
      </w:rPr>
    </w:lvl>
    <w:lvl w:ilvl="5" w:tplc="080C0005" w:tentative="1">
      <w:start w:val="1"/>
      <w:numFmt w:val="bullet"/>
      <w:lvlText w:val=""/>
      <w:lvlJc w:val="left"/>
      <w:pPr>
        <w:tabs>
          <w:tab w:val="num" w:pos="5312"/>
        </w:tabs>
        <w:ind w:left="5312" w:hanging="360"/>
      </w:pPr>
      <w:rPr>
        <w:rFonts w:ascii="Wingdings" w:hAnsi="Wingdings" w:hint="default"/>
      </w:rPr>
    </w:lvl>
    <w:lvl w:ilvl="6" w:tplc="080C0001" w:tentative="1">
      <w:start w:val="1"/>
      <w:numFmt w:val="bullet"/>
      <w:lvlText w:val=""/>
      <w:lvlJc w:val="left"/>
      <w:pPr>
        <w:tabs>
          <w:tab w:val="num" w:pos="6032"/>
        </w:tabs>
        <w:ind w:left="6032" w:hanging="360"/>
      </w:pPr>
      <w:rPr>
        <w:rFonts w:ascii="Symbol" w:hAnsi="Symbol" w:hint="default"/>
      </w:rPr>
    </w:lvl>
    <w:lvl w:ilvl="7" w:tplc="080C0003" w:tentative="1">
      <w:start w:val="1"/>
      <w:numFmt w:val="bullet"/>
      <w:lvlText w:val="o"/>
      <w:lvlJc w:val="left"/>
      <w:pPr>
        <w:tabs>
          <w:tab w:val="num" w:pos="6752"/>
        </w:tabs>
        <w:ind w:left="6752" w:hanging="360"/>
      </w:pPr>
      <w:rPr>
        <w:rFonts w:ascii="Courier New" w:hAnsi="Courier New" w:cs="Courier New" w:hint="default"/>
      </w:rPr>
    </w:lvl>
    <w:lvl w:ilvl="8" w:tplc="080C0005" w:tentative="1">
      <w:start w:val="1"/>
      <w:numFmt w:val="bullet"/>
      <w:lvlText w:val=""/>
      <w:lvlJc w:val="left"/>
      <w:pPr>
        <w:tabs>
          <w:tab w:val="num" w:pos="7472"/>
        </w:tabs>
        <w:ind w:left="7472" w:hanging="360"/>
      </w:pPr>
      <w:rPr>
        <w:rFonts w:ascii="Wingdings" w:hAnsi="Wingdings" w:hint="default"/>
      </w:rPr>
    </w:lvl>
  </w:abstractNum>
  <w:abstractNum w:abstractNumId="64">
    <w:nsid w:val="75033D82"/>
    <w:multiLevelType w:val="hybridMultilevel"/>
    <w:tmpl w:val="BD26CB9E"/>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5">
    <w:nsid w:val="75A93829"/>
    <w:multiLevelType w:val="hybridMultilevel"/>
    <w:tmpl w:val="8C808D72"/>
    <w:lvl w:ilvl="0" w:tplc="040C000F">
      <w:start w:val="1"/>
      <w:numFmt w:val="decimal"/>
      <w:pStyle w:val="Considrant"/>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66">
    <w:nsid w:val="76F908E8"/>
    <w:multiLevelType w:val="hybridMultilevel"/>
    <w:tmpl w:val="D05E3C0E"/>
    <w:lvl w:ilvl="0" w:tplc="23BC57D4">
      <w:start w:val="1"/>
      <w:numFmt w:val="lowerLetter"/>
      <w:pStyle w:val="Indent1"/>
      <w:lvlText w:val="%1)"/>
      <w:lvlJc w:val="left"/>
      <w:pPr>
        <w:ind w:left="2829" w:hanging="705"/>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7">
    <w:nsid w:val="78967641"/>
    <w:multiLevelType w:val="hybridMultilevel"/>
    <w:tmpl w:val="F026774A"/>
    <w:lvl w:ilvl="0" w:tplc="A2FAC8B8">
      <w:start w:val="8"/>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C4004BB"/>
    <w:multiLevelType w:val="hybridMultilevel"/>
    <w:tmpl w:val="1ABCDF64"/>
    <w:lvl w:ilvl="0" w:tplc="26B6719A">
      <w:start w:val="2"/>
      <w:numFmt w:val="decimal"/>
      <w:lvlText w:val="4.%1"/>
      <w:lvlJc w:val="left"/>
      <w:pPr>
        <w:ind w:left="2000" w:hanging="360"/>
      </w:pPr>
      <w:rPr>
        <w:rFonts w:hint="default"/>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69">
    <w:nsid w:val="7D4F1C9E"/>
    <w:multiLevelType w:val="hybridMultilevel"/>
    <w:tmpl w:val="014C19BC"/>
    <w:lvl w:ilvl="0" w:tplc="9758706A">
      <w:start w:val="1"/>
      <w:numFmt w:val="bullet"/>
      <w:lvlText w:val="-"/>
      <w:lvlJc w:val="left"/>
      <w:pPr>
        <w:tabs>
          <w:tab w:val="num" w:pos="1920"/>
        </w:tabs>
        <w:ind w:left="1920" w:hanging="360"/>
      </w:pPr>
      <w:rPr>
        <w:rFonts w:hint="default"/>
      </w:rPr>
    </w:lvl>
    <w:lvl w:ilvl="1" w:tplc="080C0003" w:tentative="1">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abstractNum w:abstractNumId="70">
    <w:nsid w:val="7DCA0F0B"/>
    <w:multiLevelType w:val="hybridMultilevel"/>
    <w:tmpl w:val="777A253A"/>
    <w:lvl w:ilvl="0" w:tplc="EAA4381C">
      <w:start w:val="4"/>
      <w:numFmt w:val="decimal"/>
      <w:lvlText w:val="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E88033E"/>
    <w:multiLevelType w:val="hybridMultilevel"/>
    <w:tmpl w:val="C3E0DA32"/>
    <w:lvl w:ilvl="0" w:tplc="9758706A">
      <w:start w:val="1"/>
      <w:numFmt w:val="bullet"/>
      <w:lvlText w:val="-"/>
      <w:lvlJc w:val="left"/>
      <w:pPr>
        <w:tabs>
          <w:tab w:val="num" w:pos="1920"/>
        </w:tabs>
        <w:ind w:left="1920" w:hanging="360"/>
      </w:pPr>
      <w:rPr>
        <w:rFonts w:hint="default"/>
      </w:rPr>
    </w:lvl>
    <w:lvl w:ilvl="1" w:tplc="080C0003">
      <w:start w:val="1"/>
      <w:numFmt w:val="bullet"/>
      <w:lvlText w:val="o"/>
      <w:lvlJc w:val="left"/>
      <w:pPr>
        <w:tabs>
          <w:tab w:val="num" w:pos="2716"/>
        </w:tabs>
        <w:ind w:left="2716" w:hanging="360"/>
      </w:pPr>
      <w:rPr>
        <w:rFonts w:ascii="Courier New" w:hAnsi="Courier New" w:cs="Courier New" w:hint="default"/>
      </w:rPr>
    </w:lvl>
    <w:lvl w:ilvl="2" w:tplc="080C0005" w:tentative="1">
      <w:start w:val="1"/>
      <w:numFmt w:val="bullet"/>
      <w:lvlText w:val=""/>
      <w:lvlJc w:val="left"/>
      <w:pPr>
        <w:tabs>
          <w:tab w:val="num" w:pos="3436"/>
        </w:tabs>
        <w:ind w:left="3436" w:hanging="360"/>
      </w:pPr>
      <w:rPr>
        <w:rFonts w:ascii="Wingdings" w:hAnsi="Wingdings" w:hint="default"/>
      </w:rPr>
    </w:lvl>
    <w:lvl w:ilvl="3" w:tplc="080C0001" w:tentative="1">
      <w:start w:val="1"/>
      <w:numFmt w:val="bullet"/>
      <w:lvlText w:val=""/>
      <w:lvlJc w:val="left"/>
      <w:pPr>
        <w:tabs>
          <w:tab w:val="num" w:pos="4156"/>
        </w:tabs>
        <w:ind w:left="4156" w:hanging="360"/>
      </w:pPr>
      <w:rPr>
        <w:rFonts w:ascii="Symbol" w:hAnsi="Symbol" w:hint="default"/>
      </w:rPr>
    </w:lvl>
    <w:lvl w:ilvl="4" w:tplc="080C0003" w:tentative="1">
      <w:start w:val="1"/>
      <w:numFmt w:val="bullet"/>
      <w:lvlText w:val="o"/>
      <w:lvlJc w:val="left"/>
      <w:pPr>
        <w:tabs>
          <w:tab w:val="num" w:pos="4876"/>
        </w:tabs>
        <w:ind w:left="4876" w:hanging="360"/>
      </w:pPr>
      <w:rPr>
        <w:rFonts w:ascii="Courier New" w:hAnsi="Courier New" w:cs="Courier New" w:hint="default"/>
      </w:rPr>
    </w:lvl>
    <w:lvl w:ilvl="5" w:tplc="080C0005" w:tentative="1">
      <w:start w:val="1"/>
      <w:numFmt w:val="bullet"/>
      <w:lvlText w:val=""/>
      <w:lvlJc w:val="left"/>
      <w:pPr>
        <w:tabs>
          <w:tab w:val="num" w:pos="5596"/>
        </w:tabs>
        <w:ind w:left="5596" w:hanging="360"/>
      </w:pPr>
      <w:rPr>
        <w:rFonts w:ascii="Wingdings" w:hAnsi="Wingdings" w:hint="default"/>
      </w:rPr>
    </w:lvl>
    <w:lvl w:ilvl="6" w:tplc="080C0001" w:tentative="1">
      <w:start w:val="1"/>
      <w:numFmt w:val="bullet"/>
      <w:lvlText w:val=""/>
      <w:lvlJc w:val="left"/>
      <w:pPr>
        <w:tabs>
          <w:tab w:val="num" w:pos="6316"/>
        </w:tabs>
        <w:ind w:left="6316" w:hanging="360"/>
      </w:pPr>
      <w:rPr>
        <w:rFonts w:ascii="Symbol" w:hAnsi="Symbol" w:hint="default"/>
      </w:rPr>
    </w:lvl>
    <w:lvl w:ilvl="7" w:tplc="080C0003" w:tentative="1">
      <w:start w:val="1"/>
      <w:numFmt w:val="bullet"/>
      <w:lvlText w:val="o"/>
      <w:lvlJc w:val="left"/>
      <w:pPr>
        <w:tabs>
          <w:tab w:val="num" w:pos="7036"/>
        </w:tabs>
        <w:ind w:left="7036" w:hanging="360"/>
      </w:pPr>
      <w:rPr>
        <w:rFonts w:ascii="Courier New" w:hAnsi="Courier New" w:cs="Courier New" w:hint="default"/>
      </w:rPr>
    </w:lvl>
    <w:lvl w:ilvl="8" w:tplc="080C0005" w:tentative="1">
      <w:start w:val="1"/>
      <w:numFmt w:val="bullet"/>
      <w:lvlText w:val=""/>
      <w:lvlJc w:val="left"/>
      <w:pPr>
        <w:tabs>
          <w:tab w:val="num" w:pos="7756"/>
        </w:tabs>
        <w:ind w:left="7756" w:hanging="360"/>
      </w:pPr>
      <w:rPr>
        <w:rFonts w:ascii="Wingdings" w:hAnsi="Wingdings" w:hint="default"/>
      </w:rPr>
    </w:lvl>
  </w:abstractNum>
  <w:num w:numId="1">
    <w:abstractNumId w:val="13"/>
  </w:num>
  <w:num w:numId="2">
    <w:abstractNumId w:val="36"/>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4"/>
  </w:num>
  <w:num w:numId="6">
    <w:abstractNumId w:val="20"/>
  </w:num>
  <w:num w:numId="7">
    <w:abstractNumId w:val="16"/>
  </w:num>
  <w:num w:numId="8">
    <w:abstractNumId w:val="17"/>
  </w:num>
  <w:num w:numId="9">
    <w:abstractNumId w:val="65"/>
  </w:num>
  <w:num w:numId="10">
    <w:abstractNumId w:val="66"/>
  </w:num>
  <w:num w:numId="11">
    <w:abstractNumId w:val="50"/>
  </w:num>
  <w:num w:numId="12">
    <w:abstractNumId w:val="18"/>
  </w:num>
  <w:num w:numId="13">
    <w:abstractNumId w:val="69"/>
  </w:num>
  <w:num w:numId="14">
    <w:abstractNumId w:val="43"/>
  </w:num>
  <w:num w:numId="15">
    <w:abstractNumId w:val="71"/>
  </w:num>
  <w:num w:numId="16">
    <w:abstractNumId w:val="57"/>
  </w:num>
  <w:num w:numId="17">
    <w:abstractNumId w:val="23"/>
  </w:num>
  <w:num w:numId="18">
    <w:abstractNumId w:val="14"/>
  </w:num>
  <w:num w:numId="19">
    <w:abstractNumId w:val="53"/>
  </w:num>
  <w:num w:numId="20">
    <w:abstractNumId w:val="38"/>
  </w:num>
  <w:num w:numId="21">
    <w:abstractNumId w:val="63"/>
  </w:num>
  <w:num w:numId="22">
    <w:abstractNumId w:val="37"/>
  </w:num>
  <w:num w:numId="23">
    <w:abstractNumId w:val="7"/>
  </w:num>
  <w:num w:numId="24">
    <w:abstractNumId w:val="61"/>
  </w:num>
  <w:num w:numId="25">
    <w:abstractNumId w:val="5"/>
  </w:num>
  <w:num w:numId="26">
    <w:abstractNumId w:val="41"/>
  </w:num>
  <w:num w:numId="27">
    <w:abstractNumId w:val="48"/>
  </w:num>
  <w:num w:numId="28">
    <w:abstractNumId w:val="3"/>
  </w:num>
  <w:num w:numId="29">
    <w:abstractNumId w:val="29"/>
  </w:num>
  <w:num w:numId="30">
    <w:abstractNumId w:val="26"/>
  </w:num>
  <w:num w:numId="31">
    <w:abstractNumId w:val="46"/>
  </w:num>
  <w:num w:numId="32">
    <w:abstractNumId w:val="2"/>
  </w:num>
  <w:num w:numId="33">
    <w:abstractNumId w:val="32"/>
  </w:num>
  <w:num w:numId="34">
    <w:abstractNumId w:val="6"/>
  </w:num>
  <w:num w:numId="35">
    <w:abstractNumId w:val="51"/>
  </w:num>
  <w:num w:numId="36">
    <w:abstractNumId w:val="64"/>
  </w:num>
  <w:num w:numId="37">
    <w:abstractNumId w:val="58"/>
  </w:num>
  <w:num w:numId="38">
    <w:abstractNumId w:val="54"/>
  </w:num>
  <w:num w:numId="39">
    <w:abstractNumId w:val="0"/>
  </w:num>
  <w:num w:numId="40">
    <w:abstractNumId w:val="56"/>
  </w:num>
  <w:num w:numId="41">
    <w:abstractNumId w:val="25"/>
  </w:num>
  <w:num w:numId="42">
    <w:abstractNumId w:val="59"/>
  </w:num>
  <w:num w:numId="43">
    <w:abstractNumId w:val="40"/>
  </w:num>
  <w:num w:numId="44">
    <w:abstractNumId w:val="21"/>
  </w:num>
  <w:num w:numId="45">
    <w:abstractNumId w:val="15"/>
  </w:num>
  <w:num w:numId="46">
    <w:abstractNumId w:val="8"/>
  </w:num>
  <w:num w:numId="47">
    <w:abstractNumId w:val="19"/>
  </w:num>
  <w:num w:numId="48">
    <w:abstractNumId w:val="70"/>
  </w:num>
  <w:num w:numId="49">
    <w:abstractNumId w:val="30"/>
  </w:num>
  <w:num w:numId="50">
    <w:abstractNumId w:val="28"/>
  </w:num>
  <w:num w:numId="51">
    <w:abstractNumId w:val="9"/>
  </w:num>
  <w:num w:numId="52">
    <w:abstractNumId w:val="47"/>
  </w:num>
  <w:num w:numId="53">
    <w:abstractNumId w:val="52"/>
  </w:num>
  <w:num w:numId="54">
    <w:abstractNumId w:val="49"/>
  </w:num>
  <w:num w:numId="55">
    <w:abstractNumId w:val="12"/>
  </w:num>
  <w:num w:numId="56">
    <w:abstractNumId w:val="68"/>
  </w:num>
  <w:num w:numId="57">
    <w:abstractNumId w:val="1"/>
  </w:num>
  <w:num w:numId="58">
    <w:abstractNumId w:val="31"/>
  </w:num>
  <w:num w:numId="59">
    <w:abstractNumId w:val="11"/>
  </w:num>
  <w:num w:numId="60">
    <w:abstractNumId w:val="44"/>
  </w:num>
  <w:num w:numId="61">
    <w:abstractNumId w:val="22"/>
  </w:num>
  <w:num w:numId="62">
    <w:abstractNumId w:val="60"/>
  </w:num>
  <w:num w:numId="63">
    <w:abstractNumId w:val="34"/>
  </w:num>
  <w:num w:numId="64">
    <w:abstractNumId w:val="62"/>
  </w:num>
  <w:num w:numId="65">
    <w:abstractNumId w:val="67"/>
  </w:num>
  <w:num w:numId="66">
    <w:abstractNumId w:val="35"/>
  </w:num>
  <w:num w:numId="67">
    <w:abstractNumId w:val="45"/>
  </w:num>
  <w:num w:numId="68">
    <w:abstractNumId w:val="10"/>
  </w:num>
  <w:num w:numId="69">
    <w:abstractNumId w:val="33"/>
  </w:num>
  <w:num w:numId="70">
    <w:abstractNumId w:val="39"/>
  </w:num>
  <w:num w:numId="71">
    <w:abstractNumId w:val="24"/>
  </w:num>
  <w:num w:numId="72">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W_DocType" w:val="NORMAL"/>
  </w:docVars>
  <w:rsids>
    <w:rsidRoot w:val="00262B01"/>
    <w:rsid w:val="000050E9"/>
    <w:rsid w:val="00005B9C"/>
    <w:rsid w:val="00017554"/>
    <w:rsid w:val="00022CD7"/>
    <w:rsid w:val="000311CE"/>
    <w:rsid w:val="00037F03"/>
    <w:rsid w:val="0004374C"/>
    <w:rsid w:val="00043EF8"/>
    <w:rsid w:val="00050BC0"/>
    <w:rsid w:val="00056D28"/>
    <w:rsid w:val="00063D3C"/>
    <w:rsid w:val="000768D6"/>
    <w:rsid w:val="00085E9B"/>
    <w:rsid w:val="000925B4"/>
    <w:rsid w:val="0009572C"/>
    <w:rsid w:val="00096AF8"/>
    <w:rsid w:val="000A1CD4"/>
    <w:rsid w:val="000A1D22"/>
    <w:rsid w:val="000A364D"/>
    <w:rsid w:val="000B1AAC"/>
    <w:rsid w:val="000C2BE6"/>
    <w:rsid w:val="000D5BCA"/>
    <w:rsid w:val="000E0B41"/>
    <w:rsid w:val="000E249C"/>
    <w:rsid w:val="000E388A"/>
    <w:rsid w:val="000E48BD"/>
    <w:rsid w:val="000E7B06"/>
    <w:rsid w:val="000F40A8"/>
    <w:rsid w:val="0013306D"/>
    <w:rsid w:val="001470DE"/>
    <w:rsid w:val="0014726C"/>
    <w:rsid w:val="001508BD"/>
    <w:rsid w:val="00150D76"/>
    <w:rsid w:val="001576A1"/>
    <w:rsid w:val="00173509"/>
    <w:rsid w:val="0018096B"/>
    <w:rsid w:val="00194884"/>
    <w:rsid w:val="00195FCA"/>
    <w:rsid w:val="001964AA"/>
    <w:rsid w:val="001A34DF"/>
    <w:rsid w:val="001B52A1"/>
    <w:rsid w:val="001D19A8"/>
    <w:rsid w:val="001D6C54"/>
    <w:rsid w:val="001E0A97"/>
    <w:rsid w:val="001E392F"/>
    <w:rsid w:val="001E50D0"/>
    <w:rsid w:val="001E7F9B"/>
    <w:rsid w:val="001F09F7"/>
    <w:rsid w:val="00205939"/>
    <w:rsid w:val="00206333"/>
    <w:rsid w:val="0021184F"/>
    <w:rsid w:val="00211A97"/>
    <w:rsid w:val="00211C3B"/>
    <w:rsid w:val="00221458"/>
    <w:rsid w:val="00221A85"/>
    <w:rsid w:val="00237662"/>
    <w:rsid w:val="00237934"/>
    <w:rsid w:val="002429EF"/>
    <w:rsid w:val="00244274"/>
    <w:rsid w:val="00246689"/>
    <w:rsid w:val="0024720E"/>
    <w:rsid w:val="00251A5D"/>
    <w:rsid w:val="00252FDF"/>
    <w:rsid w:val="00256F29"/>
    <w:rsid w:val="00262B01"/>
    <w:rsid w:val="00291328"/>
    <w:rsid w:val="00296B0C"/>
    <w:rsid w:val="002A1CD7"/>
    <w:rsid w:val="002A33C2"/>
    <w:rsid w:val="002C2010"/>
    <w:rsid w:val="002D4AAA"/>
    <w:rsid w:val="002D66C7"/>
    <w:rsid w:val="002E1EE8"/>
    <w:rsid w:val="002F1C59"/>
    <w:rsid w:val="002F5BDD"/>
    <w:rsid w:val="002F726B"/>
    <w:rsid w:val="0030505F"/>
    <w:rsid w:val="0030574B"/>
    <w:rsid w:val="00305BE5"/>
    <w:rsid w:val="00305BF0"/>
    <w:rsid w:val="00307D40"/>
    <w:rsid w:val="00321B86"/>
    <w:rsid w:val="003222E9"/>
    <w:rsid w:val="00324B61"/>
    <w:rsid w:val="003260FD"/>
    <w:rsid w:val="00332592"/>
    <w:rsid w:val="00332B63"/>
    <w:rsid w:val="0034368C"/>
    <w:rsid w:val="00345592"/>
    <w:rsid w:val="00346E51"/>
    <w:rsid w:val="00354782"/>
    <w:rsid w:val="00361634"/>
    <w:rsid w:val="00362F67"/>
    <w:rsid w:val="00365EE4"/>
    <w:rsid w:val="00373DEB"/>
    <w:rsid w:val="0038326F"/>
    <w:rsid w:val="00385981"/>
    <w:rsid w:val="00394600"/>
    <w:rsid w:val="003A41E4"/>
    <w:rsid w:val="003C05B6"/>
    <w:rsid w:val="003C4AF7"/>
    <w:rsid w:val="003D46A4"/>
    <w:rsid w:val="003D4E1C"/>
    <w:rsid w:val="003D6655"/>
    <w:rsid w:val="003E1181"/>
    <w:rsid w:val="003E3601"/>
    <w:rsid w:val="003E3728"/>
    <w:rsid w:val="00412D79"/>
    <w:rsid w:val="004214BD"/>
    <w:rsid w:val="00426FB7"/>
    <w:rsid w:val="00430217"/>
    <w:rsid w:val="00437B07"/>
    <w:rsid w:val="00451957"/>
    <w:rsid w:val="004520A3"/>
    <w:rsid w:val="00460966"/>
    <w:rsid w:val="00461285"/>
    <w:rsid w:val="0046325D"/>
    <w:rsid w:val="004720D8"/>
    <w:rsid w:val="00472698"/>
    <w:rsid w:val="00487A61"/>
    <w:rsid w:val="00497D99"/>
    <w:rsid w:val="004B3432"/>
    <w:rsid w:val="004D016E"/>
    <w:rsid w:val="004D4DDF"/>
    <w:rsid w:val="004F13F3"/>
    <w:rsid w:val="004F449E"/>
    <w:rsid w:val="00500451"/>
    <w:rsid w:val="0050663F"/>
    <w:rsid w:val="00514991"/>
    <w:rsid w:val="005213C4"/>
    <w:rsid w:val="005216EB"/>
    <w:rsid w:val="005247D8"/>
    <w:rsid w:val="00531B6B"/>
    <w:rsid w:val="00531DA5"/>
    <w:rsid w:val="005322A9"/>
    <w:rsid w:val="00535E5F"/>
    <w:rsid w:val="00537301"/>
    <w:rsid w:val="00545701"/>
    <w:rsid w:val="00550EE4"/>
    <w:rsid w:val="005558D7"/>
    <w:rsid w:val="00570403"/>
    <w:rsid w:val="00591A06"/>
    <w:rsid w:val="005952CC"/>
    <w:rsid w:val="0059653F"/>
    <w:rsid w:val="005A0D33"/>
    <w:rsid w:val="005A2AE5"/>
    <w:rsid w:val="005A4EC1"/>
    <w:rsid w:val="005A4ED2"/>
    <w:rsid w:val="005B60AC"/>
    <w:rsid w:val="005C14BD"/>
    <w:rsid w:val="005D001D"/>
    <w:rsid w:val="005D2D5F"/>
    <w:rsid w:val="005D316D"/>
    <w:rsid w:val="006000A1"/>
    <w:rsid w:val="006064C0"/>
    <w:rsid w:val="00606CA8"/>
    <w:rsid w:val="0062172F"/>
    <w:rsid w:val="00631257"/>
    <w:rsid w:val="00644726"/>
    <w:rsid w:val="00647E11"/>
    <w:rsid w:val="00660E23"/>
    <w:rsid w:val="006727F2"/>
    <w:rsid w:val="00691601"/>
    <w:rsid w:val="00696A36"/>
    <w:rsid w:val="006A31C5"/>
    <w:rsid w:val="006A4F4B"/>
    <w:rsid w:val="006A5230"/>
    <w:rsid w:val="006B1353"/>
    <w:rsid w:val="006B3294"/>
    <w:rsid w:val="006C0356"/>
    <w:rsid w:val="006C477C"/>
    <w:rsid w:val="006D4C49"/>
    <w:rsid w:val="006E272E"/>
    <w:rsid w:val="006E2D9F"/>
    <w:rsid w:val="006F225E"/>
    <w:rsid w:val="0070568E"/>
    <w:rsid w:val="00714ED3"/>
    <w:rsid w:val="007250E1"/>
    <w:rsid w:val="00741448"/>
    <w:rsid w:val="0075219E"/>
    <w:rsid w:val="007625CF"/>
    <w:rsid w:val="00771560"/>
    <w:rsid w:val="0077228A"/>
    <w:rsid w:val="00774929"/>
    <w:rsid w:val="00790DA5"/>
    <w:rsid w:val="0079114B"/>
    <w:rsid w:val="00791650"/>
    <w:rsid w:val="00795649"/>
    <w:rsid w:val="007B07B1"/>
    <w:rsid w:val="007D7C1D"/>
    <w:rsid w:val="007E4063"/>
    <w:rsid w:val="007E64DB"/>
    <w:rsid w:val="007F3519"/>
    <w:rsid w:val="00807893"/>
    <w:rsid w:val="008108DA"/>
    <w:rsid w:val="008148A9"/>
    <w:rsid w:val="00817F4E"/>
    <w:rsid w:val="00833409"/>
    <w:rsid w:val="0083690E"/>
    <w:rsid w:val="008505FF"/>
    <w:rsid w:val="00853C4A"/>
    <w:rsid w:val="00864681"/>
    <w:rsid w:val="00867E52"/>
    <w:rsid w:val="0087230C"/>
    <w:rsid w:val="008766C7"/>
    <w:rsid w:val="00884053"/>
    <w:rsid w:val="00893A71"/>
    <w:rsid w:val="008A1C1E"/>
    <w:rsid w:val="008A3432"/>
    <w:rsid w:val="008A70F7"/>
    <w:rsid w:val="008B1081"/>
    <w:rsid w:val="008D2DAF"/>
    <w:rsid w:val="008D5DBD"/>
    <w:rsid w:val="008E152E"/>
    <w:rsid w:val="008F1E22"/>
    <w:rsid w:val="008F7C78"/>
    <w:rsid w:val="009010A2"/>
    <w:rsid w:val="009031AC"/>
    <w:rsid w:val="00903A88"/>
    <w:rsid w:val="00904110"/>
    <w:rsid w:val="009072BA"/>
    <w:rsid w:val="00907492"/>
    <w:rsid w:val="00913994"/>
    <w:rsid w:val="00926C50"/>
    <w:rsid w:val="00972A5B"/>
    <w:rsid w:val="00974C69"/>
    <w:rsid w:val="009768E2"/>
    <w:rsid w:val="00984EEF"/>
    <w:rsid w:val="009B1E66"/>
    <w:rsid w:val="009B32B8"/>
    <w:rsid w:val="009D0719"/>
    <w:rsid w:val="009D086A"/>
    <w:rsid w:val="009D467D"/>
    <w:rsid w:val="009E1EE6"/>
    <w:rsid w:val="009E39C9"/>
    <w:rsid w:val="009E7806"/>
    <w:rsid w:val="009F0A5B"/>
    <w:rsid w:val="009F76A3"/>
    <w:rsid w:val="00A031F8"/>
    <w:rsid w:val="00A04462"/>
    <w:rsid w:val="00A04CDC"/>
    <w:rsid w:val="00A12B21"/>
    <w:rsid w:val="00A332A5"/>
    <w:rsid w:val="00A446F0"/>
    <w:rsid w:val="00A44B57"/>
    <w:rsid w:val="00A4595B"/>
    <w:rsid w:val="00A62019"/>
    <w:rsid w:val="00A663D4"/>
    <w:rsid w:val="00A71F6D"/>
    <w:rsid w:val="00A95DE7"/>
    <w:rsid w:val="00AA0C04"/>
    <w:rsid w:val="00AA2925"/>
    <w:rsid w:val="00AB522F"/>
    <w:rsid w:val="00AC018D"/>
    <w:rsid w:val="00AD0713"/>
    <w:rsid w:val="00AE14D0"/>
    <w:rsid w:val="00B009CC"/>
    <w:rsid w:val="00B03E95"/>
    <w:rsid w:val="00B06E2C"/>
    <w:rsid w:val="00B20301"/>
    <w:rsid w:val="00B20DDF"/>
    <w:rsid w:val="00B23FD5"/>
    <w:rsid w:val="00B46936"/>
    <w:rsid w:val="00B475BC"/>
    <w:rsid w:val="00B5252A"/>
    <w:rsid w:val="00B55B6A"/>
    <w:rsid w:val="00B61C13"/>
    <w:rsid w:val="00B743A5"/>
    <w:rsid w:val="00BA3E91"/>
    <w:rsid w:val="00BA7813"/>
    <w:rsid w:val="00BA7D98"/>
    <w:rsid w:val="00BB72E2"/>
    <w:rsid w:val="00BD7DDC"/>
    <w:rsid w:val="00BE409E"/>
    <w:rsid w:val="00BE444C"/>
    <w:rsid w:val="00C002A1"/>
    <w:rsid w:val="00C02618"/>
    <w:rsid w:val="00C0732A"/>
    <w:rsid w:val="00C21171"/>
    <w:rsid w:val="00C26C86"/>
    <w:rsid w:val="00C27E72"/>
    <w:rsid w:val="00C30923"/>
    <w:rsid w:val="00C309E8"/>
    <w:rsid w:val="00C35EEF"/>
    <w:rsid w:val="00C4195E"/>
    <w:rsid w:val="00C43206"/>
    <w:rsid w:val="00C470CF"/>
    <w:rsid w:val="00C50937"/>
    <w:rsid w:val="00C52E2C"/>
    <w:rsid w:val="00C63CA2"/>
    <w:rsid w:val="00C717A8"/>
    <w:rsid w:val="00C86BFD"/>
    <w:rsid w:val="00C92F8C"/>
    <w:rsid w:val="00C97CFF"/>
    <w:rsid w:val="00CA048A"/>
    <w:rsid w:val="00CA1C53"/>
    <w:rsid w:val="00CA3595"/>
    <w:rsid w:val="00CA49B0"/>
    <w:rsid w:val="00CB47F8"/>
    <w:rsid w:val="00CC0284"/>
    <w:rsid w:val="00CC5327"/>
    <w:rsid w:val="00CE4298"/>
    <w:rsid w:val="00CE62D3"/>
    <w:rsid w:val="00CF005D"/>
    <w:rsid w:val="00CF094C"/>
    <w:rsid w:val="00CF370C"/>
    <w:rsid w:val="00CF5DD6"/>
    <w:rsid w:val="00CF6540"/>
    <w:rsid w:val="00D078EF"/>
    <w:rsid w:val="00D34AEA"/>
    <w:rsid w:val="00D355C6"/>
    <w:rsid w:val="00D41DBB"/>
    <w:rsid w:val="00D43C8B"/>
    <w:rsid w:val="00D53F93"/>
    <w:rsid w:val="00D562B8"/>
    <w:rsid w:val="00D64DD9"/>
    <w:rsid w:val="00D66C04"/>
    <w:rsid w:val="00D66F03"/>
    <w:rsid w:val="00D73995"/>
    <w:rsid w:val="00D77E62"/>
    <w:rsid w:val="00D85D71"/>
    <w:rsid w:val="00D862BE"/>
    <w:rsid w:val="00D93760"/>
    <w:rsid w:val="00DB3D05"/>
    <w:rsid w:val="00DB78CE"/>
    <w:rsid w:val="00DC088D"/>
    <w:rsid w:val="00DD0343"/>
    <w:rsid w:val="00DD58C3"/>
    <w:rsid w:val="00DF152A"/>
    <w:rsid w:val="00DF4F28"/>
    <w:rsid w:val="00DF6765"/>
    <w:rsid w:val="00E00B03"/>
    <w:rsid w:val="00E13657"/>
    <w:rsid w:val="00E1621C"/>
    <w:rsid w:val="00E17183"/>
    <w:rsid w:val="00E22F45"/>
    <w:rsid w:val="00E241BA"/>
    <w:rsid w:val="00E25F7C"/>
    <w:rsid w:val="00E2620C"/>
    <w:rsid w:val="00E33462"/>
    <w:rsid w:val="00E41C3D"/>
    <w:rsid w:val="00E42473"/>
    <w:rsid w:val="00E544A0"/>
    <w:rsid w:val="00E55C72"/>
    <w:rsid w:val="00E57223"/>
    <w:rsid w:val="00E655CD"/>
    <w:rsid w:val="00E866A9"/>
    <w:rsid w:val="00E912F2"/>
    <w:rsid w:val="00EA0041"/>
    <w:rsid w:val="00EA6DD3"/>
    <w:rsid w:val="00EC1893"/>
    <w:rsid w:val="00EC3A43"/>
    <w:rsid w:val="00ED331A"/>
    <w:rsid w:val="00EE2250"/>
    <w:rsid w:val="00EE63AB"/>
    <w:rsid w:val="00EE649B"/>
    <w:rsid w:val="00F104B4"/>
    <w:rsid w:val="00F1113F"/>
    <w:rsid w:val="00F15713"/>
    <w:rsid w:val="00F15FB3"/>
    <w:rsid w:val="00F2351F"/>
    <w:rsid w:val="00F35821"/>
    <w:rsid w:val="00F35B0B"/>
    <w:rsid w:val="00F4020B"/>
    <w:rsid w:val="00F425E9"/>
    <w:rsid w:val="00F4724B"/>
    <w:rsid w:val="00F473D3"/>
    <w:rsid w:val="00F658C2"/>
    <w:rsid w:val="00F80397"/>
    <w:rsid w:val="00F9306A"/>
    <w:rsid w:val="00F941F3"/>
    <w:rsid w:val="00FA14CB"/>
    <w:rsid w:val="00FB0C54"/>
    <w:rsid w:val="00FB6968"/>
    <w:rsid w:val="00FC4734"/>
    <w:rsid w:val="00FD54AF"/>
    <w:rsid w:val="00FF4FD5"/>
    <w:rsid w:val="00FF71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BE"/>
    </w:rPr>
  </w:style>
  <w:style w:type="paragraph" w:styleId="Heading1">
    <w:name w:val="heading 1"/>
    <w:aliases w:val="T1"/>
    <w:basedOn w:val="Normal"/>
    <w:next w:val="Normal"/>
    <w:link w:val="Heading1Char"/>
    <w:qFormat/>
    <w:rsid w:val="00EC1893"/>
    <w:pPr>
      <w:keepNext/>
      <w:numPr>
        <w:numId w:val="6"/>
      </w:numPr>
      <w:spacing w:before="360" w:after="120"/>
      <w:jc w:val="both"/>
      <w:outlineLvl w:val="0"/>
    </w:pPr>
    <w:rPr>
      <w:b/>
      <w:smallCaps/>
      <w:szCs w:val="20"/>
    </w:rPr>
  </w:style>
  <w:style w:type="paragraph" w:styleId="Heading2">
    <w:name w:val="heading 2"/>
    <w:basedOn w:val="Normal"/>
    <w:next w:val="Normal"/>
    <w:link w:val="Heading2Char"/>
    <w:qFormat/>
    <w:rsid w:val="00EC1893"/>
    <w:pPr>
      <w:keepNext/>
      <w:numPr>
        <w:ilvl w:val="1"/>
        <w:numId w:val="6"/>
      </w:numPr>
      <w:spacing w:before="120" w:after="120"/>
      <w:jc w:val="both"/>
      <w:outlineLvl w:val="1"/>
    </w:pPr>
    <w:rPr>
      <w:b/>
    </w:rPr>
  </w:style>
  <w:style w:type="paragraph" w:styleId="Heading3">
    <w:name w:val="heading 3"/>
    <w:basedOn w:val="Normal"/>
    <w:next w:val="Normal"/>
    <w:link w:val="Heading3Char"/>
    <w:qFormat/>
    <w:rsid w:val="00EC1893"/>
    <w:pPr>
      <w:keepNext/>
      <w:numPr>
        <w:ilvl w:val="2"/>
        <w:numId w:val="6"/>
      </w:numPr>
      <w:spacing w:before="120" w:after="120"/>
      <w:jc w:val="both"/>
      <w:outlineLvl w:val="2"/>
    </w:pPr>
    <w:rPr>
      <w:i/>
      <w:szCs w:val="20"/>
    </w:rPr>
  </w:style>
  <w:style w:type="paragraph" w:styleId="Heading4">
    <w:name w:val="heading 4"/>
    <w:basedOn w:val="Normal"/>
    <w:next w:val="Normal"/>
    <w:link w:val="Heading4Char"/>
    <w:qFormat/>
    <w:rsid w:val="00EC1893"/>
    <w:pPr>
      <w:keepNext/>
      <w:numPr>
        <w:ilvl w:val="3"/>
        <w:numId w:val="6"/>
      </w:numPr>
      <w:spacing w:before="120" w:after="120"/>
      <w:jc w:val="both"/>
      <w:outlineLvl w:val="3"/>
    </w:pPr>
    <w:rPr>
      <w:szCs w:val="20"/>
    </w:rPr>
  </w:style>
  <w:style w:type="paragraph" w:styleId="Heading5">
    <w:name w:val="heading 5"/>
    <w:basedOn w:val="Normal"/>
    <w:next w:val="Normal"/>
    <w:link w:val="Heading5Char"/>
    <w:qFormat/>
    <w:rsid w:val="000E48BD"/>
    <w:pPr>
      <w:keepNext/>
      <w:ind w:left="567" w:hanging="567"/>
      <w:outlineLvl w:val="4"/>
    </w:pPr>
    <w:rPr>
      <w:b/>
      <w:lang w:eastAsia="fr-FR"/>
    </w:rPr>
  </w:style>
  <w:style w:type="paragraph" w:styleId="Heading6">
    <w:name w:val="heading 6"/>
    <w:basedOn w:val="Normal"/>
    <w:next w:val="Normal"/>
    <w:link w:val="Heading6Char"/>
    <w:uiPriority w:val="9"/>
    <w:semiHidden/>
    <w:unhideWhenUsed/>
    <w:qFormat/>
    <w:rsid w:val="000E48BD"/>
    <w:pPr>
      <w:spacing w:before="240" w:after="60" w:line="360" w:lineRule="auto"/>
      <w:ind w:left="1152" w:hanging="1152"/>
      <w:outlineLvl w:val="5"/>
    </w:pPr>
    <w:rPr>
      <w:rFonts w:ascii="Calibri" w:hAnsi="Calibri" w:cs="Arial"/>
      <w:b/>
      <w:bCs/>
      <w:sz w:val="22"/>
      <w:szCs w:val="22"/>
      <w:lang w:eastAsia="en-US"/>
    </w:rPr>
  </w:style>
  <w:style w:type="paragraph" w:styleId="Heading7">
    <w:name w:val="heading 7"/>
    <w:basedOn w:val="Normal"/>
    <w:next w:val="Normal"/>
    <w:link w:val="Heading7Char"/>
    <w:uiPriority w:val="9"/>
    <w:semiHidden/>
    <w:unhideWhenUsed/>
    <w:qFormat/>
    <w:rsid w:val="000E48BD"/>
    <w:pPr>
      <w:spacing w:before="240" w:after="60" w:line="360" w:lineRule="auto"/>
      <w:ind w:left="1296" w:hanging="1296"/>
      <w:outlineLvl w:val="6"/>
    </w:pPr>
    <w:rPr>
      <w:rFonts w:ascii="Calibri" w:hAnsi="Calibri" w:cs="Arial"/>
      <w:lang w:eastAsia="en-US"/>
    </w:rPr>
  </w:style>
  <w:style w:type="paragraph" w:styleId="Heading8">
    <w:name w:val="heading 8"/>
    <w:basedOn w:val="Normal"/>
    <w:next w:val="Normal"/>
    <w:link w:val="Heading8Char"/>
    <w:uiPriority w:val="9"/>
    <w:semiHidden/>
    <w:unhideWhenUsed/>
    <w:qFormat/>
    <w:rsid w:val="000E48BD"/>
    <w:pPr>
      <w:spacing w:before="240" w:after="60" w:line="360" w:lineRule="auto"/>
      <w:ind w:left="1440" w:hanging="1440"/>
      <w:outlineLvl w:val="7"/>
    </w:pPr>
    <w:rPr>
      <w:rFonts w:ascii="Calibri" w:hAnsi="Calibri" w:cs="Arial"/>
      <w:i/>
      <w:iCs/>
      <w:lang w:eastAsia="en-US"/>
    </w:rPr>
  </w:style>
  <w:style w:type="paragraph" w:styleId="Heading9">
    <w:name w:val="heading 9"/>
    <w:basedOn w:val="Normal"/>
    <w:next w:val="Normal"/>
    <w:link w:val="Heading9Char"/>
    <w:uiPriority w:val="9"/>
    <w:semiHidden/>
    <w:unhideWhenUsed/>
    <w:qFormat/>
    <w:rsid w:val="000E48BD"/>
    <w:pPr>
      <w:spacing w:before="240" w:after="60" w:line="360" w:lineRule="auto"/>
      <w:ind w:left="1584" w:hanging="1584"/>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768D6"/>
    <w:rPr>
      <w:color w:val="0000FF"/>
      <w:u w:val="single"/>
    </w:rPr>
  </w:style>
  <w:style w:type="paragraph" w:customStyle="1" w:styleId="Telefax">
    <w:name w:val="Telefax"/>
    <w:basedOn w:val="Normal"/>
    <w:next w:val="Normal"/>
    <w:rsid w:val="00907492"/>
    <w:pPr>
      <w:widowControl w:val="0"/>
      <w:spacing w:before="1400"/>
    </w:pPr>
    <w:rPr>
      <w:rFonts w:ascii="Arial" w:hAnsi="Arial"/>
      <w:b/>
      <w:sz w:val="36"/>
      <w:szCs w:val="20"/>
    </w:rPr>
  </w:style>
  <w:style w:type="character" w:styleId="FootnoteReference">
    <w:name w:val="footnote reference"/>
    <w:semiHidden/>
    <w:rsid w:val="00907492"/>
    <w:rPr>
      <w:vertAlign w:val="superscript"/>
    </w:rPr>
  </w:style>
  <w:style w:type="paragraph" w:styleId="FootnoteText">
    <w:name w:val="footnote text"/>
    <w:basedOn w:val="Normal"/>
    <w:link w:val="FootnoteTextChar"/>
    <w:semiHidden/>
    <w:rsid w:val="00907492"/>
    <w:pPr>
      <w:widowControl w:val="0"/>
      <w:ind w:left="567" w:hanging="567"/>
    </w:pPr>
    <w:rPr>
      <w:szCs w:val="20"/>
    </w:rPr>
  </w:style>
  <w:style w:type="paragraph" w:styleId="Header">
    <w:name w:val="header"/>
    <w:basedOn w:val="Normal"/>
    <w:link w:val="HeaderChar"/>
    <w:rsid w:val="00907492"/>
    <w:pPr>
      <w:widowControl w:val="0"/>
      <w:tabs>
        <w:tab w:val="center" w:pos="4820"/>
        <w:tab w:val="right" w:pos="7371"/>
        <w:tab w:val="right" w:pos="9639"/>
      </w:tabs>
    </w:pPr>
    <w:rPr>
      <w:noProof/>
      <w:szCs w:val="20"/>
    </w:rPr>
  </w:style>
  <w:style w:type="paragraph" w:styleId="BodyTextIndent2">
    <w:name w:val="Body Text Indent 2"/>
    <w:basedOn w:val="Normal"/>
    <w:rsid w:val="00907492"/>
    <w:pPr>
      <w:widowControl w:val="0"/>
      <w:spacing w:line="360" w:lineRule="auto"/>
      <w:ind w:left="1134" w:hanging="567"/>
    </w:pPr>
    <w:rPr>
      <w:szCs w:val="20"/>
    </w:rPr>
  </w:style>
  <w:style w:type="paragraph" w:customStyle="1" w:styleId="SG">
    <w:name w:val="SG"/>
    <w:basedOn w:val="TextBoxNormal"/>
    <w:next w:val="TextBoxNormal"/>
    <w:rsid w:val="00907492"/>
    <w:pPr>
      <w:tabs>
        <w:tab w:val="right" w:pos="2268"/>
      </w:tabs>
      <w:spacing w:before="60" w:after="80"/>
    </w:pPr>
    <w:rPr>
      <w:b/>
      <w:i/>
    </w:rPr>
  </w:style>
  <w:style w:type="paragraph" w:customStyle="1" w:styleId="DG">
    <w:name w:val="DG"/>
    <w:basedOn w:val="TextBoxNormal"/>
    <w:rsid w:val="00907492"/>
    <w:pPr>
      <w:tabs>
        <w:tab w:val="right" w:pos="2268"/>
      </w:tabs>
      <w:spacing w:line="180" w:lineRule="exact"/>
    </w:pPr>
    <w:rPr>
      <w:i/>
      <w:sz w:val="17"/>
    </w:rPr>
  </w:style>
  <w:style w:type="paragraph" w:customStyle="1" w:styleId="ADR">
    <w:name w:val="ADR"/>
    <w:basedOn w:val="TextBoxNormal"/>
    <w:rsid w:val="00907492"/>
    <w:pPr>
      <w:tabs>
        <w:tab w:val="right" w:pos="2268"/>
      </w:tabs>
      <w:spacing w:line="240" w:lineRule="exact"/>
    </w:pPr>
    <w:rPr>
      <w:sz w:val="15"/>
    </w:rPr>
  </w:style>
  <w:style w:type="paragraph" w:customStyle="1" w:styleId="CUE">
    <w:name w:val="CUE"/>
    <w:basedOn w:val="TextBoxNormal"/>
    <w:next w:val="TextBoxNormal"/>
    <w:rsid w:val="00907492"/>
    <w:pPr>
      <w:spacing w:line="300" w:lineRule="exact"/>
      <w:jc w:val="right"/>
    </w:pPr>
    <w:rPr>
      <w:b/>
      <w:sz w:val="26"/>
    </w:rPr>
  </w:style>
  <w:style w:type="paragraph" w:customStyle="1" w:styleId="TextBoxNormal">
    <w:name w:val="TextBoxNormal"/>
    <w:basedOn w:val="Normal"/>
    <w:rsid w:val="00907492"/>
    <w:rPr>
      <w:rFonts w:ascii="Arial Narrow" w:hAnsi="Arial Narrow"/>
      <w:sz w:val="19"/>
      <w:szCs w:val="20"/>
    </w:rPr>
  </w:style>
  <w:style w:type="paragraph" w:styleId="DocumentMap">
    <w:name w:val="Document Map"/>
    <w:basedOn w:val="Normal"/>
    <w:link w:val="DocumentMapChar"/>
    <w:semiHidden/>
    <w:rsid w:val="005558D7"/>
    <w:pPr>
      <w:shd w:val="clear" w:color="auto" w:fill="000080"/>
    </w:pPr>
    <w:rPr>
      <w:rFonts w:ascii="Tahoma" w:hAnsi="Tahoma" w:cs="Tahoma"/>
    </w:rPr>
  </w:style>
  <w:style w:type="paragraph" w:styleId="Footer">
    <w:name w:val="footer"/>
    <w:basedOn w:val="Normal"/>
    <w:link w:val="FooterChar"/>
    <w:rsid w:val="008D5DBD"/>
    <w:pPr>
      <w:widowControl w:val="0"/>
      <w:tabs>
        <w:tab w:val="center" w:pos="4820"/>
        <w:tab w:val="center" w:pos="7371"/>
        <w:tab w:val="right" w:pos="9639"/>
      </w:tabs>
    </w:pPr>
    <w:rPr>
      <w:szCs w:val="20"/>
    </w:rPr>
  </w:style>
  <w:style w:type="paragraph" w:customStyle="1" w:styleId="EntRefer">
    <w:name w:val="EntRefer"/>
    <w:basedOn w:val="Normal"/>
    <w:rsid w:val="008D5DBD"/>
    <w:pPr>
      <w:widowControl w:val="0"/>
    </w:pPr>
    <w:rPr>
      <w:b/>
      <w:szCs w:val="20"/>
    </w:rPr>
  </w:style>
  <w:style w:type="paragraph" w:styleId="BalloonText">
    <w:name w:val="Balloon Text"/>
    <w:basedOn w:val="Normal"/>
    <w:link w:val="BalloonTextChar"/>
    <w:uiPriority w:val="99"/>
    <w:semiHidden/>
    <w:rsid w:val="00E33462"/>
    <w:rPr>
      <w:rFonts w:ascii="Tahoma" w:hAnsi="Tahoma" w:cs="Tahoma"/>
      <w:sz w:val="16"/>
      <w:szCs w:val="16"/>
    </w:rPr>
  </w:style>
  <w:style w:type="paragraph" w:customStyle="1" w:styleId="CharChar">
    <w:name w:val="Char Char"/>
    <w:basedOn w:val="Normal"/>
    <w:next w:val="Normal"/>
    <w:rsid w:val="003222E9"/>
    <w:pPr>
      <w:spacing w:after="160" w:line="240" w:lineRule="exact"/>
    </w:pPr>
    <w:rPr>
      <w:rFonts w:ascii="Tahoma" w:hAnsi="Tahoma"/>
      <w:szCs w:val="20"/>
      <w:lang w:eastAsia="en-US"/>
    </w:rPr>
  </w:style>
  <w:style w:type="paragraph" w:customStyle="1" w:styleId="Car">
    <w:name w:val="Car"/>
    <w:basedOn w:val="Normal"/>
    <w:next w:val="Normal"/>
    <w:rsid w:val="00430217"/>
    <w:pPr>
      <w:spacing w:after="160" w:line="240" w:lineRule="exact"/>
    </w:pPr>
    <w:rPr>
      <w:rFonts w:ascii="Tahoma" w:hAnsi="Tahoma"/>
      <w:szCs w:val="20"/>
      <w:lang w:eastAsia="en-US"/>
    </w:rPr>
  </w:style>
  <w:style w:type="character" w:customStyle="1" w:styleId="Heading1Char">
    <w:name w:val="Heading 1 Char"/>
    <w:aliases w:val="T1 Char"/>
    <w:link w:val="Heading1"/>
    <w:rsid w:val="00EC1893"/>
    <w:rPr>
      <w:b/>
      <w:smallCaps/>
      <w:sz w:val="24"/>
      <w:lang w:val="en-GB" w:eastAsia="fr-BE"/>
    </w:rPr>
  </w:style>
  <w:style w:type="character" w:customStyle="1" w:styleId="Heading2Char">
    <w:name w:val="Heading 2 Char"/>
    <w:link w:val="Heading2"/>
    <w:rsid w:val="00EC1893"/>
    <w:rPr>
      <w:b/>
      <w:sz w:val="24"/>
      <w:szCs w:val="24"/>
      <w:lang w:val="en-GB" w:eastAsia="fr-BE"/>
    </w:rPr>
  </w:style>
  <w:style w:type="character" w:customStyle="1" w:styleId="Heading3Char">
    <w:name w:val="Heading 3 Char"/>
    <w:link w:val="Heading3"/>
    <w:rsid w:val="00EC1893"/>
    <w:rPr>
      <w:i/>
      <w:sz w:val="24"/>
      <w:lang w:val="en-GB" w:eastAsia="fr-BE"/>
    </w:rPr>
  </w:style>
  <w:style w:type="character" w:customStyle="1" w:styleId="Heading4Char">
    <w:name w:val="Heading 4 Char"/>
    <w:link w:val="Heading4"/>
    <w:rsid w:val="00EC1893"/>
    <w:rPr>
      <w:sz w:val="24"/>
      <w:lang w:val="en-GB" w:eastAsia="fr-BE"/>
    </w:rPr>
  </w:style>
  <w:style w:type="character" w:customStyle="1" w:styleId="FooterChar">
    <w:name w:val="Footer Char"/>
    <w:link w:val="Footer"/>
    <w:rsid w:val="00FD54AF"/>
    <w:rPr>
      <w:sz w:val="24"/>
      <w:lang w:eastAsia="fr-BE"/>
    </w:rPr>
  </w:style>
  <w:style w:type="character" w:customStyle="1" w:styleId="Heading5Char">
    <w:name w:val="Heading 5 Char"/>
    <w:link w:val="Heading5"/>
    <w:rsid w:val="000E48BD"/>
    <w:rPr>
      <w:b/>
      <w:sz w:val="24"/>
      <w:szCs w:val="24"/>
      <w:lang w:val="en-GB" w:eastAsia="fr-FR"/>
    </w:rPr>
  </w:style>
  <w:style w:type="character" w:customStyle="1" w:styleId="Heading6Char">
    <w:name w:val="Heading 6 Char"/>
    <w:link w:val="Heading6"/>
    <w:uiPriority w:val="9"/>
    <w:semiHidden/>
    <w:rsid w:val="000E48BD"/>
    <w:rPr>
      <w:rFonts w:ascii="Calibri" w:hAnsi="Calibri" w:cs="Arial"/>
      <w:b/>
      <w:bCs/>
      <w:sz w:val="22"/>
      <w:szCs w:val="22"/>
      <w:lang w:val="en-GB" w:eastAsia="en-US"/>
    </w:rPr>
  </w:style>
  <w:style w:type="character" w:customStyle="1" w:styleId="Heading7Char">
    <w:name w:val="Heading 7 Char"/>
    <w:link w:val="Heading7"/>
    <w:uiPriority w:val="9"/>
    <w:semiHidden/>
    <w:rsid w:val="000E48BD"/>
    <w:rPr>
      <w:rFonts w:ascii="Calibri" w:hAnsi="Calibri" w:cs="Arial"/>
      <w:sz w:val="24"/>
      <w:szCs w:val="24"/>
      <w:lang w:val="en-GB" w:eastAsia="en-US"/>
    </w:rPr>
  </w:style>
  <w:style w:type="character" w:customStyle="1" w:styleId="Heading8Char">
    <w:name w:val="Heading 8 Char"/>
    <w:link w:val="Heading8"/>
    <w:uiPriority w:val="9"/>
    <w:semiHidden/>
    <w:rsid w:val="000E48BD"/>
    <w:rPr>
      <w:rFonts w:ascii="Calibri" w:hAnsi="Calibri" w:cs="Arial"/>
      <w:i/>
      <w:iCs/>
      <w:sz w:val="24"/>
      <w:szCs w:val="24"/>
      <w:lang w:val="en-GB" w:eastAsia="en-US"/>
    </w:rPr>
  </w:style>
  <w:style w:type="character" w:customStyle="1" w:styleId="Heading9Char">
    <w:name w:val="Heading 9 Char"/>
    <w:link w:val="Heading9"/>
    <w:uiPriority w:val="9"/>
    <w:semiHidden/>
    <w:rsid w:val="000E48BD"/>
    <w:rPr>
      <w:rFonts w:ascii="Cambria" w:hAnsi="Cambria"/>
      <w:sz w:val="22"/>
      <w:szCs w:val="22"/>
      <w:lang w:val="en-GB" w:eastAsia="en-US"/>
    </w:rPr>
  </w:style>
  <w:style w:type="paragraph" w:customStyle="1" w:styleId="Text1">
    <w:name w:val="Text 1"/>
    <w:basedOn w:val="Normal"/>
    <w:rsid w:val="000E48BD"/>
    <w:pPr>
      <w:spacing w:before="120" w:after="120"/>
      <w:ind w:left="851"/>
      <w:jc w:val="both"/>
    </w:pPr>
    <w:rPr>
      <w:szCs w:val="20"/>
    </w:rPr>
  </w:style>
  <w:style w:type="paragraph" w:customStyle="1" w:styleId="Text2">
    <w:name w:val="Text 2"/>
    <w:basedOn w:val="Normal"/>
    <w:rsid w:val="000E48BD"/>
    <w:pPr>
      <w:spacing w:before="120" w:after="120"/>
      <w:ind w:left="851"/>
      <w:jc w:val="both"/>
    </w:pPr>
    <w:rPr>
      <w:szCs w:val="20"/>
    </w:rPr>
  </w:style>
  <w:style w:type="paragraph" w:customStyle="1" w:styleId="Text3">
    <w:name w:val="Text 3"/>
    <w:basedOn w:val="Normal"/>
    <w:rsid w:val="000E48BD"/>
    <w:pPr>
      <w:spacing w:before="120" w:after="120"/>
      <w:ind w:left="851"/>
      <w:jc w:val="both"/>
    </w:pPr>
    <w:rPr>
      <w:szCs w:val="20"/>
    </w:rPr>
  </w:style>
  <w:style w:type="paragraph" w:customStyle="1" w:styleId="Text4">
    <w:name w:val="Text 4"/>
    <w:basedOn w:val="Normal"/>
    <w:rsid w:val="000E48BD"/>
    <w:pPr>
      <w:spacing w:before="120" w:after="120"/>
      <w:ind w:left="851"/>
      <w:jc w:val="both"/>
    </w:pPr>
    <w:rPr>
      <w:szCs w:val="20"/>
    </w:rPr>
  </w:style>
  <w:style w:type="paragraph" w:styleId="Title">
    <w:name w:val="Title"/>
    <w:basedOn w:val="Normal"/>
    <w:link w:val="TitleChar"/>
    <w:qFormat/>
    <w:rsid w:val="000E48BD"/>
    <w:pPr>
      <w:widowControl w:val="0"/>
      <w:jc w:val="center"/>
    </w:pPr>
    <w:rPr>
      <w:b/>
      <w:szCs w:val="20"/>
      <w:u w:val="single"/>
    </w:rPr>
  </w:style>
  <w:style w:type="character" w:customStyle="1" w:styleId="TitleChar">
    <w:name w:val="Title Char"/>
    <w:link w:val="Title"/>
    <w:rsid w:val="000E48BD"/>
    <w:rPr>
      <w:b/>
      <w:sz w:val="24"/>
      <w:u w:val="single"/>
      <w:lang w:val="en-GB" w:eastAsia="fr-BE"/>
    </w:rPr>
  </w:style>
  <w:style w:type="character" w:customStyle="1" w:styleId="DefaultMargins">
    <w:name w:val="DefaultMargins"/>
    <w:rsid w:val="000E48BD"/>
    <w:rPr>
      <w:rFonts w:ascii="CG Times" w:hAnsi="CG Times" w:hint="default"/>
      <w:noProof w:val="0"/>
      <w:color w:val="auto"/>
      <w:sz w:val="24"/>
      <w:lang w:val="en-GB"/>
    </w:rPr>
  </w:style>
  <w:style w:type="paragraph" w:styleId="BodyText">
    <w:name w:val="Body Text"/>
    <w:basedOn w:val="Normal"/>
    <w:link w:val="BodyTextChar"/>
    <w:rsid w:val="000E48BD"/>
    <w:pPr>
      <w:tabs>
        <w:tab w:val="left" w:pos="0"/>
      </w:tabs>
      <w:suppressAutoHyphens/>
      <w:spacing w:line="360" w:lineRule="auto"/>
    </w:pPr>
    <w:rPr>
      <w:sz w:val="22"/>
      <w:szCs w:val="20"/>
    </w:rPr>
  </w:style>
  <w:style w:type="character" w:customStyle="1" w:styleId="BodyTextChar">
    <w:name w:val="Body Text Char"/>
    <w:link w:val="BodyText"/>
    <w:rsid w:val="000E48BD"/>
    <w:rPr>
      <w:sz w:val="22"/>
      <w:lang w:val="en-GB" w:eastAsia="fr-BE"/>
    </w:rPr>
  </w:style>
  <w:style w:type="character" w:styleId="PageNumber">
    <w:name w:val="page number"/>
    <w:rsid w:val="000E48BD"/>
  </w:style>
  <w:style w:type="paragraph" w:customStyle="1" w:styleId="Indent2">
    <w:name w:val="Indent 2"/>
    <w:basedOn w:val="Normal"/>
    <w:autoRedefine/>
    <w:rsid w:val="005A4EC1"/>
    <w:pPr>
      <w:widowControl w:val="0"/>
      <w:tabs>
        <w:tab w:val="left" w:pos="1701"/>
      </w:tabs>
      <w:adjustRightInd w:val="0"/>
      <w:spacing w:before="60" w:after="60"/>
      <w:ind w:left="1418"/>
      <w:jc w:val="both"/>
      <w:textAlignment w:val="baseline"/>
    </w:pPr>
    <w:rPr>
      <w:szCs w:val="20"/>
      <w:lang w:eastAsia="en-GB"/>
    </w:rPr>
  </w:style>
  <w:style w:type="paragraph" w:styleId="BodyTextIndent">
    <w:name w:val="Body Text Indent"/>
    <w:basedOn w:val="Normal"/>
    <w:link w:val="BodyTextIndentChar"/>
    <w:rsid w:val="000E48BD"/>
    <w:pPr>
      <w:ind w:left="1276"/>
    </w:pPr>
    <w:rPr>
      <w:i/>
      <w:iCs/>
      <w:lang w:eastAsia="fr-FR"/>
    </w:rPr>
  </w:style>
  <w:style w:type="character" w:customStyle="1" w:styleId="BodyTextIndentChar">
    <w:name w:val="Body Text Indent Char"/>
    <w:link w:val="BodyTextIndent"/>
    <w:rsid w:val="000E48BD"/>
    <w:rPr>
      <w:i/>
      <w:iCs/>
      <w:sz w:val="24"/>
      <w:szCs w:val="24"/>
      <w:lang w:val="en-GB" w:eastAsia="fr-FR"/>
    </w:rPr>
  </w:style>
  <w:style w:type="paragraph" w:customStyle="1" w:styleId="EntInstit">
    <w:name w:val="EntInstit"/>
    <w:basedOn w:val="Normal"/>
    <w:rsid w:val="000E48BD"/>
    <w:pPr>
      <w:widowControl w:val="0"/>
      <w:jc w:val="right"/>
    </w:pPr>
    <w:rPr>
      <w:b/>
      <w:szCs w:val="20"/>
    </w:rPr>
  </w:style>
  <w:style w:type="paragraph" w:customStyle="1" w:styleId="Par-number1">
    <w:name w:val="Par-number 1)"/>
    <w:basedOn w:val="Normal"/>
    <w:next w:val="Normal"/>
    <w:rsid w:val="000E48BD"/>
    <w:pPr>
      <w:widowControl w:val="0"/>
      <w:numPr>
        <w:numId w:val="7"/>
      </w:numPr>
      <w:spacing w:line="360" w:lineRule="auto"/>
    </w:pPr>
    <w:rPr>
      <w:szCs w:val="20"/>
    </w:rPr>
  </w:style>
  <w:style w:type="paragraph" w:customStyle="1" w:styleId="EntEmet">
    <w:name w:val="EntEmet"/>
    <w:basedOn w:val="Normal"/>
    <w:rsid w:val="000E48BD"/>
    <w:pPr>
      <w:widowControl w:val="0"/>
      <w:tabs>
        <w:tab w:val="left" w:pos="284"/>
        <w:tab w:val="left" w:pos="567"/>
        <w:tab w:val="left" w:pos="851"/>
        <w:tab w:val="left" w:pos="1134"/>
        <w:tab w:val="left" w:pos="1418"/>
      </w:tabs>
      <w:spacing w:before="40"/>
    </w:pPr>
    <w:rPr>
      <w:szCs w:val="20"/>
    </w:rPr>
  </w:style>
  <w:style w:type="paragraph" w:customStyle="1" w:styleId="Par-bullet">
    <w:name w:val="Par-bullet"/>
    <w:basedOn w:val="Normal"/>
    <w:next w:val="Normal"/>
    <w:rsid w:val="000E48BD"/>
    <w:pPr>
      <w:widowControl w:val="0"/>
      <w:numPr>
        <w:numId w:val="4"/>
      </w:numPr>
      <w:spacing w:line="360" w:lineRule="auto"/>
    </w:pPr>
    <w:rPr>
      <w:szCs w:val="20"/>
    </w:rPr>
  </w:style>
  <w:style w:type="paragraph" w:customStyle="1" w:styleId="Par-equal">
    <w:name w:val="Par-equal"/>
    <w:basedOn w:val="Normal"/>
    <w:next w:val="Normal"/>
    <w:rsid w:val="000E48BD"/>
    <w:pPr>
      <w:widowControl w:val="0"/>
      <w:numPr>
        <w:numId w:val="5"/>
      </w:numPr>
      <w:spacing w:line="360" w:lineRule="auto"/>
    </w:pPr>
    <w:rPr>
      <w:szCs w:val="20"/>
    </w:rPr>
  </w:style>
  <w:style w:type="paragraph" w:customStyle="1" w:styleId="Par-number11">
    <w:name w:val="Par-number (1)"/>
    <w:basedOn w:val="Normal"/>
    <w:next w:val="Normal"/>
    <w:rsid w:val="000E48BD"/>
    <w:pPr>
      <w:widowControl w:val="0"/>
      <w:tabs>
        <w:tab w:val="num" w:pos="851"/>
      </w:tabs>
      <w:spacing w:line="360" w:lineRule="auto"/>
      <w:ind w:left="851" w:hanging="851"/>
    </w:pPr>
    <w:rPr>
      <w:szCs w:val="20"/>
    </w:rPr>
  </w:style>
  <w:style w:type="paragraph" w:customStyle="1" w:styleId="Par-number10">
    <w:name w:val="Par-number 1."/>
    <w:basedOn w:val="Normal"/>
    <w:next w:val="Normal"/>
    <w:rsid w:val="000E48BD"/>
    <w:pPr>
      <w:widowControl w:val="0"/>
      <w:numPr>
        <w:numId w:val="8"/>
      </w:numPr>
      <w:spacing w:line="360" w:lineRule="auto"/>
    </w:pPr>
    <w:rPr>
      <w:szCs w:val="20"/>
    </w:rPr>
  </w:style>
  <w:style w:type="paragraph" w:customStyle="1" w:styleId="Par-numberI0">
    <w:name w:val="Par-number I."/>
    <w:basedOn w:val="Normal"/>
    <w:next w:val="Normal"/>
    <w:rsid w:val="000E48BD"/>
    <w:pPr>
      <w:widowControl w:val="0"/>
      <w:tabs>
        <w:tab w:val="num" w:pos="567"/>
      </w:tabs>
      <w:spacing w:line="360" w:lineRule="auto"/>
      <w:ind w:left="567" w:hanging="567"/>
    </w:pPr>
    <w:rPr>
      <w:szCs w:val="20"/>
    </w:rPr>
  </w:style>
  <w:style w:type="paragraph" w:customStyle="1" w:styleId="Par-dash">
    <w:name w:val="Par-dash"/>
    <w:basedOn w:val="Normal"/>
    <w:next w:val="Normal"/>
    <w:rsid w:val="000E48BD"/>
    <w:pPr>
      <w:widowControl w:val="0"/>
      <w:tabs>
        <w:tab w:val="num" w:pos="567"/>
      </w:tabs>
      <w:spacing w:line="360" w:lineRule="auto"/>
      <w:ind w:left="567" w:hanging="567"/>
    </w:pPr>
    <w:rPr>
      <w:szCs w:val="20"/>
    </w:rPr>
  </w:style>
  <w:style w:type="paragraph" w:customStyle="1" w:styleId="EntLogo">
    <w:name w:val="EntLogo"/>
    <w:basedOn w:val="Normal"/>
    <w:next w:val="EntInstit"/>
    <w:rsid w:val="000E48BD"/>
    <w:pPr>
      <w:widowControl w:val="0"/>
      <w:spacing w:line="360" w:lineRule="auto"/>
    </w:pPr>
    <w:rPr>
      <w:b/>
      <w:szCs w:val="20"/>
    </w:rPr>
  </w:style>
  <w:style w:type="paragraph" w:customStyle="1" w:styleId="FooterLandscape">
    <w:name w:val="FooterLandscape"/>
    <w:basedOn w:val="Footer"/>
    <w:rsid w:val="000E48BD"/>
    <w:pPr>
      <w:tabs>
        <w:tab w:val="clear" w:pos="4820"/>
        <w:tab w:val="clear" w:pos="9639"/>
        <w:tab w:val="center" w:pos="11340"/>
        <w:tab w:val="right" w:pos="14572"/>
      </w:tabs>
    </w:pPr>
  </w:style>
  <w:style w:type="paragraph" w:customStyle="1" w:styleId="Par-numberA0">
    <w:name w:val="Par-number A."/>
    <w:basedOn w:val="Normal"/>
    <w:next w:val="Normal"/>
    <w:rsid w:val="000E48BD"/>
    <w:pPr>
      <w:widowControl w:val="0"/>
      <w:tabs>
        <w:tab w:val="num" w:pos="567"/>
      </w:tabs>
      <w:spacing w:line="360" w:lineRule="auto"/>
      <w:ind w:left="567" w:hanging="567"/>
    </w:pPr>
    <w:rPr>
      <w:szCs w:val="20"/>
    </w:rPr>
  </w:style>
  <w:style w:type="paragraph" w:customStyle="1" w:styleId="AC">
    <w:name w:val="AC"/>
    <w:basedOn w:val="Normal"/>
    <w:next w:val="Normal"/>
    <w:rsid w:val="000E48BD"/>
    <w:pPr>
      <w:widowControl w:val="0"/>
      <w:spacing w:line="360" w:lineRule="auto"/>
    </w:pPr>
    <w:rPr>
      <w:b/>
      <w:sz w:val="40"/>
      <w:szCs w:val="20"/>
    </w:rPr>
  </w:style>
  <w:style w:type="paragraph" w:customStyle="1" w:styleId="Par-numberi">
    <w:name w:val="Par-number (i)"/>
    <w:basedOn w:val="Normal"/>
    <w:next w:val="Normal"/>
    <w:rsid w:val="000E48BD"/>
    <w:pPr>
      <w:widowControl w:val="0"/>
      <w:numPr>
        <w:numId w:val="2"/>
      </w:numPr>
      <w:tabs>
        <w:tab w:val="left" w:pos="567"/>
      </w:tabs>
      <w:spacing w:line="360" w:lineRule="auto"/>
    </w:pPr>
    <w:rPr>
      <w:szCs w:val="20"/>
    </w:rPr>
  </w:style>
  <w:style w:type="paragraph" w:customStyle="1" w:styleId="Par-numbera">
    <w:name w:val="Par-number (a)"/>
    <w:basedOn w:val="Normal"/>
    <w:next w:val="Normal"/>
    <w:rsid w:val="000E48BD"/>
    <w:pPr>
      <w:widowControl w:val="0"/>
      <w:numPr>
        <w:numId w:val="3"/>
      </w:numPr>
      <w:spacing w:line="360" w:lineRule="auto"/>
    </w:pPr>
    <w:rPr>
      <w:szCs w:val="20"/>
    </w:rPr>
  </w:style>
  <w:style w:type="paragraph" w:customStyle="1" w:styleId="Point0">
    <w:name w:val="Point 0"/>
    <w:basedOn w:val="Normal"/>
    <w:rsid w:val="000E48BD"/>
    <w:pPr>
      <w:spacing w:before="120" w:after="120"/>
      <w:ind w:left="851" w:hanging="851"/>
      <w:jc w:val="both"/>
    </w:pPr>
    <w:rPr>
      <w:szCs w:val="20"/>
    </w:rPr>
  </w:style>
  <w:style w:type="paragraph" w:customStyle="1" w:styleId="Point1">
    <w:name w:val="Point 1"/>
    <w:basedOn w:val="Normal"/>
    <w:rsid w:val="000E48BD"/>
    <w:pPr>
      <w:spacing w:before="120" w:after="120"/>
      <w:ind w:left="1418" w:hanging="567"/>
      <w:jc w:val="both"/>
    </w:pPr>
    <w:rPr>
      <w:szCs w:val="20"/>
    </w:rPr>
  </w:style>
  <w:style w:type="paragraph" w:customStyle="1" w:styleId="Point2">
    <w:name w:val="Point 2"/>
    <w:basedOn w:val="Normal"/>
    <w:rsid w:val="000E48BD"/>
    <w:pPr>
      <w:spacing w:before="120" w:after="120"/>
      <w:ind w:left="1985" w:hanging="567"/>
      <w:jc w:val="both"/>
    </w:pPr>
    <w:rPr>
      <w:szCs w:val="20"/>
    </w:rPr>
  </w:style>
  <w:style w:type="paragraph" w:customStyle="1" w:styleId="Point3">
    <w:name w:val="Point 3"/>
    <w:basedOn w:val="Normal"/>
    <w:rsid w:val="000E48BD"/>
    <w:pPr>
      <w:spacing w:before="120" w:after="120"/>
      <w:ind w:left="2552" w:hanging="567"/>
      <w:jc w:val="both"/>
    </w:pPr>
    <w:rPr>
      <w:szCs w:val="20"/>
    </w:rPr>
  </w:style>
  <w:style w:type="paragraph" w:customStyle="1" w:styleId="Point4">
    <w:name w:val="Point 4"/>
    <w:basedOn w:val="Normal"/>
    <w:rsid w:val="000E48BD"/>
    <w:pPr>
      <w:spacing w:before="120" w:after="120"/>
      <w:ind w:left="3119" w:hanging="567"/>
      <w:jc w:val="both"/>
    </w:pPr>
    <w:rPr>
      <w:szCs w:val="20"/>
    </w:rPr>
  </w:style>
  <w:style w:type="paragraph" w:customStyle="1" w:styleId="ManualHeading1">
    <w:name w:val="Manual Heading 1"/>
    <w:basedOn w:val="Heading1"/>
    <w:next w:val="Text1"/>
    <w:rsid w:val="000E48BD"/>
    <w:pPr>
      <w:ind w:left="0" w:firstLine="0"/>
    </w:pPr>
  </w:style>
  <w:style w:type="paragraph" w:customStyle="1" w:styleId="ManualHeading2">
    <w:name w:val="Manual Heading 2"/>
    <w:basedOn w:val="Heading2"/>
    <w:next w:val="Text2"/>
    <w:rsid w:val="000E48BD"/>
    <w:rPr>
      <w:szCs w:val="20"/>
    </w:rPr>
  </w:style>
  <w:style w:type="paragraph" w:customStyle="1" w:styleId="ManualHeading3">
    <w:name w:val="Manual Heading 3"/>
    <w:basedOn w:val="Heading3"/>
    <w:next w:val="Text3"/>
    <w:rsid w:val="000E48BD"/>
  </w:style>
  <w:style w:type="paragraph" w:customStyle="1" w:styleId="ManualHeading4">
    <w:name w:val="Manual Heading 4"/>
    <w:basedOn w:val="Heading4"/>
    <w:next w:val="Text4"/>
    <w:rsid w:val="000E48BD"/>
  </w:style>
  <w:style w:type="paragraph" w:customStyle="1" w:styleId="Considrant">
    <w:name w:val="Considérant"/>
    <w:basedOn w:val="Normal"/>
    <w:rsid w:val="000E48BD"/>
    <w:pPr>
      <w:numPr>
        <w:numId w:val="9"/>
      </w:numPr>
      <w:spacing w:before="120" w:after="120"/>
      <w:jc w:val="both"/>
    </w:pPr>
    <w:rPr>
      <w:szCs w:val="20"/>
    </w:rPr>
  </w:style>
  <w:style w:type="paragraph" w:customStyle="1" w:styleId="ManualConsidrant">
    <w:name w:val="Manual Considérant"/>
    <w:basedOn w:val="Normal"/>
    <w:rsid w:val="000E48BD"/>
    <w:pPr>
      <w:spacing w:before="120" w:after="120"/>
      <w:ind w:left="709" w:hanging="709"/>
      <w:jc w:val="both"/>
    </w:pPr>
    <w:rPr>
      <w:szCs w:val="20"/>
    </w:rPr>
  </w:style>
  <w:style w:type="paragraph" w:customStyle="1" w:styleId="Tiret0">
    <w:name w:val="Tiret 0"/>
    <w:basedOn w:val="Point0"/>
    <w:rsid w:val="000E48BD"/>
  </w:style>
  <w:style w:type="paragraph" w:customStyle="1" w:styleId="Tiret1">
    <w:name w:val="Tiret 1"/>
    <w:basedOn w:val="Point1"/>
    <w:rsid w:val="000E48BD"/>
  </w:style>
  <w:style w:type="paragraph" w:customStyle="1" w:styleId="Tiret2">
    <w:name w:val="Tiret 2"/>
    <w:basedOn w:val="Point2"/>
    <w:rsid w:val="000E48BD"/>
  </w:style>
  <w:style w:type="paragraph" w:customStyle="1" w:styleId="Tiret3">
    <w:name w:val="Tiret 3"/>
    <w:basedOn w:val="Point3"/>
    <w:rsid w:val="000E48BD"/>
  </w:style>
  <w:style w:type="paragraph" w:customStyle="1" w:styleId="Tiret4">
    <w:name w:val="Tiret 4"/>
    <w:basedOn w:val="Point4"/>
    <w:rsid w:val="000E48BD"/>
  </w:style>
  <w:style w:type="character" w:customStyle="1" w:styleId="Text2Char">
    <w:name w:val="Text 2 Char"/>
    <w:rsid w:val="000E48BD"/>
    <w:rPr>
      <w:sz w:val="24"/>
      <w:lang w:val="en-GB" w:eastAsia="fr-BE" w:bidi="ar-SA"/>
    </w:rPr>
  </w:style>
  <w:style w:type="paragraph" w:customStyle="1" w:styleId="OmniPage275">
    <w:name w:val="OmniPage #275"/>
    <w:basedOn w:val="Normal"/>
    <w:rsid w:val="000E48BD"/>
    <w:pPr>
      <w:tabs>
        <w:tab w:val="left" w:pos="2625"/>
        <w:tab w:val="right" w:pos="6198"/>
      </w:tabs>
      <w:ind w:left="2100"/>
    </w:pPr>
    <w:rPr>
      <w:noProof/>
      <w:sz w:val="20"/>
      <w:szCs w:val="20"/>
    </w:rPr>
  </w:style>
  <w:style w:type="paragraph" w:customStyle="1" w:styleId="Indent1">
    <w:name w:val="Indent 1"/>
    <w:basedOn w:val="Normal"/>
    <w:autoRedefine/>
    <w:rsid w:val="000E48BD"/>
    <w:pPr>
      <w:numPr>
        <w:numId w:val="10"/>
      </w:numPr>
      <w:tabs>
        <w:tab w:val="num" w:pos="2268"/>
      </w:tabs>
      <w:spacing w:after="60"/>
      <w:ind w:left="2268" w:hanging="425"/>
    </w:pPr>
  </w:style>
  <w:style w:type="paragraph" w:customStyle="1" w:styleId="Tableau">
    <w:name w:val="Tableau"/>
    <w:basedOn w:val="Normal"/>
    <w:autoRedefine/>
    <w:rsid w:val="000E48BD"/>
    <w:pPr>
      <w:widowControl w:val="0"/>
      <w:adjustRightInd w:val="0"/>
      <w:spacing w:before="60" w:after="60" w:line="360" w:lineRule="auto"/>
      <w:jc w:val="both"/>
      <w:textAlignment w:val="baseline"/>
    </w:pPr>
    <w:rPr>
      <w:sz w:val="22"/>
      <w:szCs w:val="22"/>
    </w:rPr>
  </w:style>
  <w:style w:type="paragraph" w:customStyle="1" w:styleId="REF">
    <w:name w:val="REF"/>
    <w:basedOn w:val="TextBoxNormal"/>
    <w:rsid w:val="000E48BD"/>
    <w:pPr>
      <w:tabs>
        <w:tab w:val="right" w:pos="2268"/>
      </w:tabs>
    </w:pPr>
    <w:rPr>
      <w:sz w:val="18"/>
    </w:rPr>
  </w:style>
  <w:style w:type="paragraph" w:styleId="ListBullet">
    <w:name w:val="List Bullet"/>
    <w:basedOn w:val="Normal"/>
    <w:autoRedefine/>
    <w:rsid w:val="000E48BD"/>
    <w:pPr>
      <w:widowControl w:val="0"/>
      <w:numPr>
        <w:numId w:val="1"/>
      </w:numPr>
      <w:spacing w:line="360" w:lineRule="auto"/>
    </w:pPr>
    <w:rPr>
      <w:szCs w:val="20"/>
    </w:rPr>
  </w:style>
  <w:style w:type="paragraph" w:customStyle="1" w:styleId="Style1">
    <w:name w:val="Style1"/>
    <w:basedOn w:val="Normal"/>
    <w:rsid w:val="000E48BD"/>
    <w:pPr>
      <w:numPr>
        <w:numId w:val="11"/>
      </w:numPr>
    </w:pPr>
  </w:style>
  <w:style w:type="paragraph" w:customStyle="1" w:styleId="souligne">
    <w:name w:val="souligne"/>
    <w:rsid w:val="000E48BD"/>
    <w:pPr>
      <w:pBdr>
        <w:bottom w:val="single" w:sz="6" w:space="1" w:color="auto"/>
      </w:pBdr>
    </w:pPr>
    <w:rPr>
      <w:rFonts w:ascii="AvantGarde" w:hAnsi="AvantGarde"/>
      <w:lang w:eastAsia="fr-FR"/>
    </w:rPr>
  </w:style>
  <w:style w:type="character" w:customStyle="1" w:styleId="FootnoteTextChar">
    <w:name w:val="Footnote Text Char"/>
    <w:link w:val="FootnoteText"/>
    <w:semiHidden/>
    <w:rsid w:val="000E48BD"/>
    <w:rPr>
      <w:sz w:val="24"/>
      <w:lang w:eastAsia="fr-BE"/>
    </w:rPr>
  </w:style>
  <w:style w:type="character" w:customStyle="1" w:styleId="BalloonTextChar">
    <w:name w:val="Balloon Text Char"/>
    <w:link w:val="BalloonText"/>
    <w:uiPriority w:val="99"/>
    <w:semiHidden/>
    <w:rsid w:val="000E48BD"/>
    <w:rPr>
      <w:rFonts w:ascii="Tahoma" w:hAnsi="Tahoma" w:cs="Tahoma"/>
      <w:sz w:val="16"/>
      <w:szCs w:val="16"/>
      <w:lang w:val="en-GB" w:eastAsia="fr-BE"/>
    </w:rPr>
  </w:style>
  <w:style w:type="numbering" w:customStyle="1" w:styleId="NoList1">
    <w:name w:val="No List1"/>
    <w:next w:val="NoList"/>
    <w:uiPriority w:val="99"/>
    <w:semiHidden/>
    <w:unhideWhenUsed/>
    <w:rsid w:val="000E48BD"/>
  </w:style>
  <w:style w:type="numbering" w:customStyle="1" w:styleId="NoList11">
    <w:name w:val="No List11"/>
    <w:next w:val="NoList"/>
    <w:semiHidden/>
    <w:rsid w:val="000E48BD"/>
  </w:style>
  <w:style w:type="character" w:customStyle="1" w:styleId="HeaderChar">
    <w:name w:val="Header Char"/>
    <w:link w:val="Header"/>
    <w:rsid w:val="000E48BD"/>
    <w:rPr>
      <w:noProof/>
      <w:sz w:val="24"/>
      <w:lang w:eastAsia="fr-BE"/>
    </w:rPr>
  </w:style>
  <w:style w:type="character" w:customStyle="1" w:styleId="DocumentMapChar">
    <w:name w:val="Document Map Char"/>
    <w:link w:val="DocumentMap"/>
    <w:semiHidden/>
    <w:rsid w:val="000E48BD"/>
    <w:rPr>
      <w:rFonts w:ascii="Tahoma" w:hAnsi="Tahoma" w:cs="Tahoma"/>
      <w:sz w:val="24"/>
      <w:szCs w:val="24"/>
      <w:shd w:val="clear" w:color="auto" w:fill="000080"/>
      <w:lang w:val="en-GB" w:eastAsia="fr-BE"/>
    </w:rPr>
  </w:style>
  <w:style w:type="paragraph" w:customStyle="1" w:styleId="Char1CharCharChar">
    <w:name w:val="Char1 Char Char Char"/>
    <w:basedOn w:val="Normal"/>
    <w:rsid w:val="000E48BD"/>
    <w:pPr>
      <w:spacing w:after="160" w:line="240" w:lineRule="exact"/>
    </w:pPr>
    <w:rPr>
      <w:rFonts w:ascii="Tahoma" w:hAnsi="Tahoma"/>
      <w:sz w:val="20"/>
      <w:szCs w:val="20"/>
      <w:lang w:eastAsia="en-US"/>
    </w:rPr>
  </w:style>
  <w:style w:type="character" w:styleId="FollowedHyperlink">
    <w:name w:val="FollowedHyperlink"/>
    <w:uiPriority w:val="99"/>
    <w:semiHidden/>
    <w:unhideWhenUsed/>
    <w:rsid w:val="000E48BD"/>
    <w:rPr>
      <w:color w:val="800080"/>
      <w:u w:val="single"/>
    </w:rPr>
  </w:style>
  <w:style w:type="paragraph" w:customStyle="1" w:styleId="xl65">
    <w:name w:val="xl65"/>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0E48B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0E48B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1">
    <w:name w:val="xl71"/>
    <w:basedOn w:val="Normal"/>
    <w:rsid w:val="000E48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E48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0E48B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5">
    <w:name w:val="xl75"/>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6">
    <w:name w:val="xl76"/>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77">
    <w:name w:val="xl77"/>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78">
    <w:name w:val="xl78"/>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style>
  <w:style w:type="paragraph" w:customStyle="1" w:styleId="xl79">
    <w:name w:val="xl79"/>
    <w:basedOn w:val="Normal"/>
    <w:rsid w:val="000E48BD"/>
    <w:pPr>
      <w:spacing w:before="100" w:beforeAutospacing="1" w:after="100" w:afterAutospacing="1"/>
      <w:jc w:val="center"/>
    </w:pPr>
  </w:style>
  <w:style w:type="paragraph" w:customStyle="1" w:styleId="xl80">
    <w:name w:val="xl80"/>
    <w:basedOn w:val="Normal"/>
    <w:rsid w:val="000E48BD"/>
    <w:pPr>
      <w:pBdr>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1">
    <w:name w:val="xl81"/>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2">
    <w:name w:val="xl82"/>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3">
    <w:name w:val="xl83"/>
    <w:basedOn w:val="Normal"/>
    <w:rsid w:val="000E48BD"/>
    <w:pPr>
      <w:pBdr>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84">
    <w:name w:val="xl84"/>
    <w:basedOn w:val="Normal"/>
    <w:rsid w:val="000E48BD"/>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5">
    <w:name w:val="xl85"/>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6">
    <w:name w:val="xl86"/>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style>
  <w:style w:type="paragraph" w:customStyle="1" w:styleId="xl87">
    <w:name w:val="xl87"/>
    <w:basedOn w:val="Normal"/>
    <w:rsid w:val="000E48BD"/>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style>
  <w:style w:type="paragraph" w:customStyle="1" w:styleId="xl88">
    <w:name w:val="xl88"/>
    <w:basedOn w:val="Normal"/>
    <w:rsid w:val="000E48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0E48BD"/>
    <w:pPr>
      <w:shd w:val="clear" w:color="000000" w:fill="F2F2F2"/>
      <w:spacing w:before="100" w:beforeAutospacing="1" w:after="100" w:afterAutospacing="1"/>
    </w:pPr>
  </w:style>
  <w:style w:type="numbering" w:customStyle="1" w:styleId="Heading11">
    <w:name w:val="Heading 11"/>
    <w:uiPriority w:val="99"/>
    <w:rsid w:val="000E48BD"/>
    <w:pPr>
      <w:numPr>
        <w:numId w:val="33"/>
      </w:numPr>
    </w:pPr>
  </w:style>
  <w:style w:type="numbering" w:customStyle="1" w:styleId="mijnmultilevellist">
    <w:name w:val="mijn multilevel list"/>
    <w:uiPriority w:val="99"/>
    <w:rsid w:val="000E48BD"/>
    <w:pPr>
      <w:numPr>
        <w:numId w:val="34"/>
      </w:numPr>
    </w:pPr>
  </w:style>
  <w:style w:type="paragraph" w:styleId="TOCHeading">
    <w:name w:val="TOC Heading"/>
    <w:basedOn w:val="Heading1"/>
    <w:next w:val="Normal"/>
    <w:uiPriority w:val="39"/>
    <w:semiHidden/>
    <w:unhideWhenUsed/>
    <w:qFormat/>
    <w:rsid w:val="000E48BD"/>
    <w:pPr>
      <w:keepLines/>
      <w:numPr>
        <w:numId w:val="0"/>
      </w:numPr>
      <w:spacing w:before="480" w:after="0" w:line="276" w:lineRule="auto"/>
      <w:jc w:val="left"/>
      <w:outlineLvl w:val="9"/>
    </w:pPr>
    <w:rPr>
      <w:rFonts w:ascii="Cambria" w:eastAsia="MS Gothic" w:hAnsi="Cambria"/>
      <w:bCs/>
      <w:smallCaps w:val="0"/>
      <w:color w:val="365F91"/>
      <w:sz w:val="28"/>
      <w:szCs w:val="28"/>
      <w:lang w:eastAsia="ja-JP"/>
    </w:rPr>
  </w:style>
  <w:style w:type="paragraph" w:styleId="TOC1">
    <w:name w:val="toc 1"/>
    <w:basedOn w:val="Normal"/>
    <w:next w:val="Normal"/>
    <w:autoRedefine/>
    <w:uiPriority w:val="39"/>
    <w:unhideWhenUsed/>
    <w:qFormat/>
    <w:rsid w:val="00FB6968"/>
    <w:pPr>
      <w:tabs>
        <w:tab w:val="left" w:pos="284"/>
        <w:tab w:val="left" w:pos="567"/>
        <w:tab w:val="left" w:pos="1134"/>
        <w:tab w:val="right" w:leader="dot" w:pos="10195"/>
      </w:tabs>
      <w:spacing w:line="312" w:lineRule="auto"/>
    </w:pPr>
    <w:rPr>
      <w:rFonts w:eastAsia="Calibri" w:cs="Arial"/>
      <w:szCs w:val="22"/>
      <w:lang w:eastAsia="en-US"/>
    </w:rPr>
  </w:style>
  <w:style w:type="paragraph" w:styleId="TOC2">
    <w:name w:val="toc 2"/>
    <w:basedOn w:val="Normal"/>
    <w:next w:val="Normal"/>
    <w:autoRedefine/>
    <w:uiPriority w:val="39"/>
    <w:unhideWhenUsed/>
    <w:qFormat/>
    <w:rsid w:val="000E48BD"/>
    <w:pPr>
      <w:spacing w:line="360" w:lineRule="auto"/>
      <w:ind w:left="240"/>
    </w:pPr>
    <w:rPr>
      <w:rFonts w:eastAsia="Calibri" w:cs="Arial"/>
      <w:szCs w:val="22"/>
      <w:lang w:eastAsia="en-US"/>
    </w:rPr>
  </w:style>
  <w:style w:type="paragraph" w:styleId="TOC3">
    <w:name w:val="toc 3"/>
    <w:basedOn w:val="Normal"/>
    <w:next w:val="Normal"/>
    <w:autoRedefine/>
    <w:uiPriority w:val="39"/>
    <w:unhideWhenUsed/>
    <w:qFormat/>
    <w:rsid w:val="000E48BD"/>
    <w:pPr>
      <w:spacing w:line="360" w:lineRule="auto"/>
      <w:ind w:left="480"/>
    </w:pPr>
    <w:rPr>
      <w:rFonts w:eastAsia="Calibri" w:cs="Arial"/>
      <w:szCs w:val="22"/>
      <w:lang w:eastAsia="en-US"/>
    </w:rPr>
  </w:style>
  <w:style w:type="paragraph" w:styleId="TOC4">
    <w:name w:val="toc 4"/>
    <w:basedOn w:val="Normal"/>
    <w:next w:val="Normal"/>
    <w:autoRedefine/>
    <w:uiPriority w:val="39"/>
    <w:unhideWhenUsed/>
    <w:rsid w:val="000E48BD"/>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0E48BD"/>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E48BD"/>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E48BD"/>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E48BD"/>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E48BD"/>
    <w:pPr>
      <w:spacing w:after="100" w:line="276" w:lineRule="auto"/>
      <w:ind w:left="1760"/>
    </w:pPr>
    <w:rPr>
      <w:rFonts w:ascii="Calibri" w:hAnsi="Calibri" w:cs="Arial"/>
      <w:sz w:val="22"/>
      <w:szCs w:val="22"/>
    </w:rPr>
  </w:style>
  <w:style w:type="table" w:customStyle="1" w:styleId="TableGrid1">
    <w:name w:val="Table Grid1"/>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E48BD"/>
    <w:rPr>
      <w:sz w:val="16"/>
      <w:szCs w:val="16"/>
    </w:rPr>
  </w:style>
  <w:style w:type="paragraph" w:styleId="CommentText">
    <w:name w:val="annotation text"/>
    <w:basedOn w:val="Normal"/>
    <w:link w:val="CommentTextChar"/>
    <w:uiPriority w:val="99"/>
    <w:semiHidden/>
    <w:unhideWhenUsed/>
    <w:rsid w:val="000E48BD"/>
    <w:rPr>
      <w:sz w:val="20"/>
      <w:szCs w:val="20"/>
      <w:lang w:eastAsia="fr-FR"/>
    </w:rPr>
  </w:style>
  <w:style w:type="character" w:customStyle="1" w:styleId="CommentTextChar">
    <w:name w:val="Comment Text Char"/>
    <w:link w:val="CommentText"/>
    <w:uiPriority w:val="99"/>
    <w:semiHidden/>
    <w:rsid w:val="000E48BD"/>
    <w:rPr>
      <w:lang w:val="en-GB" w:eastAsia="fr-FR"/>
    </w:rPr>
  </w:style>
  <w:style w:type="paragraph" w:styleId="CommentSubject">
    <w:name w:val="annotation subject"/>
    <w:basedOn w:val="CommentText"/>
    <w:next w:val="CommentText"/>
    <w:link w:val="CommentSubjectChar"/>
    <w:uiPriority w:val="99"/>
    <w:semiHidden/>
    <w:unhideWhenUsed/>
    <w:rsid w:val="000E48BD"/>
    <w:rPr>
      <w:b/>
      <w:bCs/>
    </w:rPr>
  </w:style>
  <w:style w:type="character" w:customStyle="1" w:styleId="CommentSubjectChar">
    <w:name w:val="Comment Subject Char"/>
    <w:link w:val="CommentSubject"/>
    <w:uiPriority w:val="99"/>
    <w:semiHidden/>
    <w:rsid w:val="000E48BD"/>
    <w:rPr>
      <w:b/>
      <w:bCs/>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BE"/>
    </w:rPr>
  </w:style>
  <w:style w:type="paragraph" w:styleId="Heading1">
    <w:name w:val="heading 1"/>
    <w:aliases w:val="T1"/>
    <w:basedOn w:val="Normal"/>
    <w:next w:val="Normal"/>
    <w:link w:val="Heading1Char"/>
    <w:qFormat/>
    <w:rsid w:val="00EC1893"/>
    <w:pPr>
      <w:keepNext/>
      <w:numPr>
        <w:numId w:val="6"/>
      </w:numPr>
      <w:spacing w:before="360" w:after="120"/>
      <w:jc w:val="both"/>
      <w:outlineLvl w:val="0"/>
    </w:pPr>
    <w:rPr>
      <w:b/>
      <w:smallCaps/>
      <w:szCs w:val="20"/>
    </w:rPr>
  </w:style>
  <w:style w:type="paragraph" w:styleId="Heading2">
    <w:name w:val="heading 2"/>
    <w:basedOn w:val="Normal"/>
    <w:next w:val="Normal"/>
    <w:link w:val="Heading2Char"/>
    <w:qFormat/>
    <w:rsid w:val="00EC1893"/>
    <w:pPr>
      <w:keepNext/>
      <w:numPr>
        <w:ilvl w:val="1"/>
        <w:numId w:val="6"/>
      </w:numPr>
      <w:spacing w:before="120" w:after="120"/>
      <w:jc w:val="both"/>
      <w:outlineLvl w:val="1"/>
    </w:pPr>
    <w:rPr>
      <w:b/>
    </w:rPr>
  </w:style>
  <w:style w:type="paragraph" w:styleId="Heading3">
    <w:name w:val="heading 3"/>
    <w:basedOn w:val="Normal"/>
    <w:next w:val="Normal"/>
    <w:link w:val="Heading3Char"/>
    <w:qFormat/>
    <w:rsid w:val="00EC1893"/>
    <w:pPr>
      <w:keepNext/>
      <w:numPr>
        <w:ilvl w:val="2"/>
        <w:numId w:val="6"/>
      </w:numPr>
      <w:spacing w:before="120" w:after="120"/>
      <w:jc w:val="both"/>
      <w:outlineLvl w:val="2"/>
    </w:pPr>
    <w:rPr>
      <w:i/>
      <w:szCs w:val="20"/>
    </w:rPr>
  </w:style>
  <w:style w:type="paragraph" w:styleId="Heading4">
    <w:name w:val="heading 4"/>
    <w:basedOn w:val="Normal"/>
    <w:next w:val="Normal"/>
    <w:link w:val="Heading4Char"/>
    <w:qFormat/>
    <w:rsid w:val="00EC1893"/>
    <w:pPr>
      <w:keepNext/>
      <w:numPr>
        <w:ilvl w:val="3"/>
        <w:numId w:val="6"/>
      </w:numPr>
      <w:spacing w:before="120" w:after="120"/>
      <w:jc w:val="both"/>
      <w:outlineLvl w:val="3"/>
    </w:pPr>
    <w:rPr>
      <w:szCs w:val="20"/>
    </w:rPr>
  </w:style>
  <w:style w:type="paragraph" w:styleId="Heading5">
    <w:name w:val="heading 5"/>
    <w:basedOn w:val="Normal"/>
    <w:next w:val="Normal"/>
    <w:link w:val="Heading5Char"/>
    <w:qFormat/>
    <w:rsid w:val="000E48BD"/>
    <w:pPr>
      <w:keepNext/>
      <w:ind w:left="567" w:hanging="567"/>
      <w:outlineLvl w:val="4"/>
    </w:pPr>
    <w:rPr>
      <w:b/>
      <w:lang w:eastAsia="fr-FR"/>
    </w:rPr>
  </w:style>
  <w:style w:type="paragraph" w:styleId="Heading6">
    <w:name w:val="heading 6"/>
    <w:basedOn w:val="Normal"/>
    <w:next w:val="Normal"/>
    <w:link w:val="Heading6Char"/>
    <w:uiPriority w:val="9"/>
    <w:semiHidden/>
    <w:unhideWhenUsed/>
    <w:qFormat/>
    <w:rsid w:val="000E48BD"/>
    <w:pPr>
      <w:spacing w:before="240" w:after="60" w:line="360" w:lineRule="auto"/>
      <w:ind w:left="1152" w:hanging="1152"/>
      <w:outlineLvl w:val="5"/>
    </w:pPr>
    <w:rPr>
      <w:rFonts w:ascii="Calibri" w:hAnsi="Calibri" w:cs="Arial"/>
      <w:b/>
      <w:bCs/>
      <w:sz w:val="22"/>
      <w:szCs w:val="22"/>
      <w:lang w:eastAsia="en-US"/>
    </w:rPr>
  </w:style>
  <w:style w:type="paragraph" w:styleId="Heading7">
    <w:name w:val="heading 7"/>
    <w:basedOn w:val="Normal"/>
    <w:next w:val="Normal"/>
    <w:link w:val="Heading7Char"/>
    <w:uiPriority w:val="9"/>
    <w:semiHidden/>
    <w:unhideWhenUsed/>
    <w:qFormat/>
    <w:rsid w:val="000E48BD"/>
    <w:pPr>
      <w:spacing w:before="240" w:after="60" w:line="360" w:lineRule="auto"/>
      <w:ind w:left="1296" w:hanging="1296"/>
      <w:outlineLvl w:val="6"/>
    </w:pPr>
    <w:rPr>
      <w:rFonts w:ascii="Calibri" w:hAnsi="Calibri" w:cs="Arial"/>
      <w:lang w:eastAsia="en-US"/>
    </w:rPr>
  </w:style>
  <w:style w:type="paragraph" w:styleId="Heading8">
    <w:name w:val="heading 8"/>
    <w:basedOn w:val="Normal"/>
    <w:next w:val="Normal"/>
    <w:link w:val="Heading8Char"/>
    <w:uiPriority w:val="9"/>
    <w:semiHidden/>
    <w:unhideWhenUsed/>
    <w:qFormat/>
    <w:rsid w:val="000E48BD"/>
    <w:pPr>
      <w:spacing w:before="240" w:after="60" w:line="360" w:lineRule="auto"/>
      <w:ind w:left="1440" w:hanging="1440"/>
      <w:outlineLvl w:val="7"/>
    </w:pPr>
    <w:rPr>
      <w:rFonts w:ascii="Calibri" w:hAnsi="Calibri" w:cs="Arial"/>
      <w:i/>
      <w:iCs/>
      <w:lang w:eastAsia="en-US"/>
    </w:rPr>
  </w:style>
  <w:style w:type="paragraph" w:styleId="Heading9">
    <w:name w:val="heading 9"/>
    <w:basedOn w:val="Normal"/>
    <w:next w:val="Normal"/>
    <w:link w:val="Heading9Char"/>
    <w:uiPriority w:val="9"/>
    <w:semiHidden/>
    <w:unhideWhenUsed/>
    <w:qFormat/>
    <w:rsid w:val="000E48BD"/>
    <w:pPr>
      <w:spacing w:before="240" w:after="60" w:line="360" w:lineRule="auto"/>
      <w:ind w:left="1584" w:hanging="1584"/>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768D6"/>
    <w:rPr>
      <w:color w:val="0000FF"/>
      <w:u w:val="single"/>
    </w:rPr>
  </w:style>
  <w:style w:type="paragraph" w:customStyle="1" w:styleId="Telefax">
    <w:name w:val="Telefax"/>
    <w:basedOn w:val="Normal"/>
    <w:next w:val="Normal"/>
    <w:rsid w:val="00907492"/>
    <w:pPr>
      <w:widowControl w:val="0"/>
      <w:spacing w:before="1400"/>
    </w:pPr>
    <w:rPr>
      <w:rFonts w:ascii="Arial" w:hAnsi="Arial"/>
      <w:b/>
      <w:sz w:val="36"/>
      <w:szCs w:val="20"/>
    </w:rPr>
  </w:style>
  <w:style w:type="character" w:styleId="FootnoteReference">
    <w:name w:val="footnote reference"/>
    <w:semiHidden/>
    <w:rsid w:val="00907492"/>
    <w:rPr>
      <w:vertAlign w:val="superscript"/>
    </w:rPr>
  </w:style>
  <w:style w:type="paragraph" w:styleId="FootnoteText">
    <w:name w:val="footnote text"/>
    <w:basedOn w:val="Normal"/>
    <w:link w:val="FootnoteTextChar"/>
    <w:semiHidden/>
    <w:rsid w:val="00907492"/>
    <w:pPr>
      <w:widowControl w:val="0"/>
      <w:ind w:left="567" w:hanging="567"/>
    </w:pPr>
    <w:rPr>
      <w:szCs w:val="20"/>
    </w:rPr>
  </w:style>
  <w:style w:type="paragraph" w:styleId="Header">
    <w:name w:val="header"/>
    <w:basedOn w:val="Normal"/>
    <w:link w:val="HeaderChar"/>
    <w:rsid w:val="00907492"/>
    <w:pPr>
      <w:widowControl w:val="0"/>
      <w:tabs>
        <w:tab w:val="center" w:pos="4820"/>
        <w:tab w:val="right" w:pos="7371"/>
        <w:tab w:val="right" w:pos="9639"/>
      </w:tabs>
    </w:pPr>
    <w:rPr>
      <w:noProof/>
      <w:szCs w:val="20"/>
    </w:rPr>
  </w:style>
  <w:style w:type="paragraph" w:styleId="BodyTextIndent2">
    <w:name w:val="Body Text Indent 2"/>
    <w:basedOn w:val="Normal"/>
    <w:rsid w:val="00907492"/>
    <w:pPr>
      <w:widowControl w:val="0"/>
      <w:spacing w:line="360" w:lineRule="auto"/>
      <w:ind w:left="1134" w:hanging="567"/>
    </w:pPr>
    <w:rPr>
      <w:szCs w:val="20"/>
    </w:rPr>
  </w:style>
  <w:style w:type="paragraph" w:customStyle="1" w:styleId="SG">
    <w:name w:val="SG"/>
    <w:basedOn w:val="TextBoxNormal"/>
    <w:next w:val="TextBoxNormal"/>
    <w:rsid w:val="00907492"/>
    <w:pPr>
      <w:tabs>
        <w:tab w:val="right" w:pos="2268"/>
      </w:tabs>
      <w:spacing w:before="60" w:after="80"/>
    </w:pPr>
    <w:rPr>
      <w:b/>
      <w:i/>
    </w:rPr>
  </w:style>
  <w:style w:type="paragraph" w:customStyle="1" w:styleId="DG">
    <w:name w:val="DG"/>
    <w:basedOn w:val="TextBoxNormal"/>
    <w:rsid w:val="00907492"/>
    <w:pPr>
      <w:tabs>
        <w:tab w:val="right" w:pos="2268"/>
      </w:tabs>
      <w:spacing w:line="180" w:lineRule="exact"/>
    </w:pPr>
    <w:rPr>
      <w:i/>
      <w:sz w:val="17"/>
    </w:rPr>
  </w:style>
  <w:style w:type="paragraph" w:customStyle="1" w:styleId="ADR">
    <w:name w:val="ADR"/>
    <w:basedOn w:val="TextBoxNormal"/>
    <w:rsid w:val="00907492"/>
    <w:pPr>
      <w:tabs>
        <w:tab w:val="right" w:pos="2268"/>
      </w:tabs>
      <w:spacing w:line="240" w:lineRule="exact"/>
    </w:pPr>
    <w:rPr>
      <w:sz w:val="15"/>
    </w:rPr>
  </w:style>
  <w:style w:type="paragraph" w:customStyle="1" w:styleId="CUE">
    <w:name w:val="CUE"/>
    <w:basedOn w:val="TextBoxNormal"/>
    <w:next w:val="TextBoxNormal"/>
    <w:rsid w:val="00907492"/>
    <w:pPr>
      <w:spacing w:line="300" w:lineRule="exact"/>
      <w:jc w:val="right"/>
    </w:pPr>
    <w:rPr>
      <w:b/>
      <w:sz w:val="26"/>
    </w:rPr>
  </w:style>
  <w:style w:type="paragraph" w:customStyle="1" w:styleId="TextBoxNormal">
    <w:name w:val="TextBoxNormal"/>
    <w:basedOn w:val="Normal"/>
    <w:rsid w:val="00907492"/>
    <w:rPr>
      <w:rFonts w:ascii="Arial Narrow" w:hAnsi="Arial Narrow"/>
      <w:sz w:val="19"/>
      <w:szCs w:val="20"/>
    </w:rPr>
  </w:style>
  <w:style w:type="paragraph" w:styleId="DocumentMap">
    <w:name w:val="Document Map"/>
    <w:basedOn w:val="Normal"/>
    <w:link w:val="DocumentMapChar"/>
    <w:semiHidden/>
    <w:rsid w:val="005558D7"/>
    <w:pPr>
      <w:shd w:val="clear" w:color="auto" w:fill="000080"/>
    </w:pPr>
    <w:rPr>
      <w:rFonts w:ascii="Tahoma" w:hAnsi="Tahoma" w:cs="Tahoma"/>
    </w:rPr>
  </w:style>
  <w:style w:type="paragraph" w:styleId="Footer">
    <w:name w:val="footer"/>
    <w:basedOn w:val="Normal"/>
    <w:link w:val="FooterChar"/>
    <w:rsid w:val="008D5DBD"/>
    <w:pPr>
      <w:widowControl w:val="0"/>
      <w:tabs>
        <w:tab w:val="center" w:pos="4820"/>
        <w:tab w:val="center" w:pos="7371"/>
        <w:tab w:val="right" w:pos="9639"/>
      </w:tabs>
    </w:pPr>
    <w:rPr>
      <w:szCs w:val="20"/>
    </w:rPr>
  </w:style>
  <w:style w:type="paragraph" w:customStyle="1" w:styleId="EntRefer">
    <w:name w:val="EntRefer"/>
    <w:basedOn w:val="Normal"/>
    <w:rsid w:val="008D5DBD"/>
    <w:pPr>
      <w:widowControl w:val="0"/>
    </w:pPr>
    <w:rPr>
      <w:b/>
      <w:szCs w:val="20"/>
    </w:rPr>
  </w:style>
  <w:style w:type="paragraph" w:styleId="BalloonText">
    <w:name w:val="Balloon Text"/>
    <w:basedOn w:val="Normal"/>
    <w:link w:val="BalloonTextChar"/>
    <w:uiPriority w:val="99"/>
    <w:semiHidden/>
    <w:rsid w:val="00E33462"/>
    <w:rPr>
      <w:rFonts w:ascii="Tahoma" w:hAnsi="Tahoma" w:cs="Tahoma"/>
      <w:sz w:val="16"/>
      <w:szCs w:val="16"/>
    </w:rPr>
  </w:style>
  <w:style w:type="paragraph" w:customStyle="1" w:styleId="CharChar">
    <w:name w:val="Char Char"/>
    <w:basedOn w:val="Normal"/>
    <w:next w:val="Normal"/>
    <w:rsid w:val="003222E9"/>
    <w:pPr>
      <w:spacing w:after="160" w:line="240" w:lineRule="exact"/>
    </w:pPr>
    <w:rPr>
      <w:rFonts w:ascii="Tahoma" w:hAnsi="Tahoma"/>
      <w:szCs w:val="20"/>
      <w:lang w:eastAsia="en-US"/>
    </w:rPr>
  </w:style>
  <w:style w:type="paragraph" w:customStyle="1" w:styleId="Car">
    <w:name w:val="Car"/>
    <w:basedOn w:val="Normal"/>
    <w:next w:val="Normal"/>
    <w:rsid w:val="00430217"/>
    <w:pPr>
      <w:spacing w:after="160" w:line="240" w:lineRule="exact"/>
    </w:pPr>
    <w:rPr>
      <w:rFonts w:ascii="Tahoma" w:hAnsi="Tahoma"/>
      <w:szCs w:val="20"/>
      <w:lang w:eastAsia="en-US"/>
    </w:rPr>
  </w:style>
  <w:style w:type="character" w:customStyle="1" w:styleId="Heading1Char">
    <w:name w:val="Heading 1 Char"/>
    <w:aliases w:val="T1 Char"/>
    <w:link w:val="Heading1"/>
    <w:rsid w:val="00EC1893"/>
    <w:rPr>
      <w:b/>
      <w:smallCaps/>
      <w:sz w:val="24"/>
      <w:lang w:val="en-GB" w:eastAsia="fr-BE"/>
    </w:rPr>
  </w:style>
  <w:style w:type="character" w:customStyle="1" w:styleId="Heading2Char">
    <w:name w:val="Heading 2 Char"/>
    <w:link w:val="Heading2"/>
    <w:rsid w:val="00EC1893"/>
    <w:rPr>
      <w:b/>
      <w:sz w:val="24"/>
      <w:szCs w:val="24"/>
      <w:lang w:val="en-GB" w:eastAsia="fr-BE"/>
    </w:rPr>
  </w:style>
  <w:style w:type="character" w:customStyle="1" w:styleId="Heading3Char">
    <w:name w:val="Heading 3 Char"/>
    <w:link w:val="Heading3"/>
    <w:rsid w:val="00EC1893"/>
    <w:rPr>
      <w:i/>
      <w:sz w:val="24"/>
      <w:lang w:val="en-GB" w:eastAsia="fr-BE"/>
    </w:rPr>
  </w:style>
  <w:style w:type="character" w:customStyle="1" w:styleId="Heading4Char">
    <w:name w:val="Heading 4 Char"/>
    <w:link w:val="Heading4"/>
    <w:rsid w:val="00EC1893"/>
    <w:rPr>
      <w:sz w:val="24"/>
      <w:lang w:val="en-GB" w:eastAsia="fr-BE"/>
    </w:rPr>
  </w:style>
  <w:style w:type="character" w:customStyle="1" w:styleId="FooterChar">
    <w:name w:val="Footer Char"/>
    <w:link w:val="Footer"/>
    <w:rsid w:val="00FD54AF"/>
    <w:rPr>
      <w:sz w:val="24"/>
      <w:lang w:eastAsia="fr-BE"/>
    </w:rPr>
  </w:style>
  <w:style w:type="character" w:customStyle="1" w:styleId="Heading5Char">
    <w:name w:val="Heading 5 Char"/>
    <w:link w:val="Heading5"/>
    <w:rsid w:val="000E48BD"/>
    <w:rPr>
      <w:b/>
      <w:sz w:val="24"/>
      <w:szCs w:val="24"/>
      <w:lang w:val="en-GB" w:eastAsia="fr-FR"/>
    </w:rPr>
  </w:style>
  <w:style w:type="character" w:customStyle="1" w:styleId="Heading6Char">
    <w:name w:val="Heading 6 Char"/>
    <w:link w:val="Heading6"/>
    <w:uiPriority w:val="9"/>
    <w:semiHidden/>
    <w:rsid w:val="000E48BD"/>
    <w:rPr>
      <w:rFonts w:ascii="Calibri" w:hAnsi="Calibri" w:cs="Arial"/>
      <w:b/>
      <w:bCs/>
      <w:sz w:val="22"/>
      <w:szCs w:val="22"/>
      <w:lang w:val="en-GB" w:eastAsia="en-US"/>
    </w:rPr>
  </w:style>
  <w:style w:type="character" w:customStyle="1" w:styleId="Heading7Char">
    <w:name w:val="Heading 7 Char"/>
    <w:link w:val="Heading7"/>
    <w:uiPriority w:val="9"/>
    <w:semiHidden/>
    <w:rsid w:val="000E48BD"/>
    <w:rPr>
      <w:rFonts w:ascii="Calibri" w:hAnsi="Calibri" w:cs="Arial"/>
      <w:sz w:val="24"/>
      <w:szCs w:val="24"/>
      <w:lang w:val="en-GB" w:eastAsia="en-US"/>
    </w:rPr>
  </w:style>
  <w:style w:type="character" w:customStyle="1" w:styleId="Heading8Char">
    <w:name w:val="Heading 8 Char"/>
    <w:link w:val="Heading8"/>
    <w:uiPriority w:val="9"/>
    <w:semiHidden/>
    <w:rsid w:val="000E48BD"/>
    <w:rPr>
      <w:rFonts w:ascii="Calibri" w:hAnsi="Calibri" w:cs="Arial"/>
      <w:i/>
      <w:iCs/>
      <w:sz w:val="24"/>
      <w:szCs w:val="24"/>
      <w:lang w:val="en-GB" w:eastAsia="en-US"/>
    </w:rPr>
  </w:style>
  <w:style w:type="character" w:customStyle="1" w:styleId="Heading9Char">
    <w:name w:val="Heading 9 Char"/>
    <w:link w:val="Heading9"/>
    <w:uiPriority w:val="9"/>
    <w:semiHidden/>
    <w:rsid w:val="000E48BD"/>
    <w:rPr>
      <w:rFonts w:ascii="Cambria" w:hAnsi="Cambria"/>
      <w:sz w:val="22"/>
      <w:szCs w:val="22"/>
      <w:lang w:val="en-GB" w:eastAsia="en-US"/>
    </w:rPr>
  </w:style>
  <w:style w:type="paragraph" w:customStyle="1" w:styleId="Text1">
    <w:name w:val="Text 1"/>
    <w:basedOn w:val="Normal"/>
    <w:rsid w:val="000E48BD"/>
    <w:pPr>
      <w:spacing w:before="120" w:after="120"/>
      <w:ind w:left="851"/>
      <w:jc w:val="both"/>
    </w:pPr>
    <w:rPr>
      <w:szCs w:val="20"/>
    </w:rPr>
  </w:style>
  <w:style w:type="paragraph" w:customStyle="1" w:styleId="Text2">
    <w:name w:val="Text 2"/>
    <w:basedOn w:val="Normal"/>
    <w:rsid w:val="000E48BD"/>
    <w:pPr>
      <w:spacing w:before="120" w:after="120"/>
      <w:ind w:left="851"/>
      <w:jc w:val="both"/>
    </w:pPr>
    <w:rPr>
      <w:szCs w:val="20"/>
    </w:rPr>
  </w:style>
  <w:style w:type="paragraph" w:customStyle="1" w:styleId="Text3">
    <w:name w:val="Text 3"/>
    <w:basedOn w:val="Normal"/>
    <w:rsid w:val="000E48BD"/>
    <w:pPr>
      <w:spacing w:before="120" w:after="120"/>
      <w:ind w:left="851"/>
      <w:jc w:val="both"/>
    </w:pPr>
    <w:rPr>
      <w:szCs w:val="20"/>
    </w:rPr>
  </w:style>
  <w:style w:type="paragraph" w:customStyle="1" w:styleId="Text4">
    <w:name w:val="Text 4"/>
    <w:basedOn w:val="Normal"/>
    <w:rsid w:val="000E48BD"/>
    <w:pPr>
      <w:spacing w:before="120" w:after="120"/>
      <w:ind w:left="851"/>
      <w:jc w:val="both"/>
    </w:pPr>
    <w:rPr>
      <w:szCs w:val="20"/>
    </w:rPr>
  </w:style>
  <w:style w:type="paragraph" w:styleId="Title">
    <w:name w:val="Title"/>
    <w:basedOn w:val="Normal"/>
    <w:link w:val="TitleChar"/>
    <w:qFormat/>
    <w:rsid w:val="000E48BD"/>
    <w:pPr>
      <w:widowControl w:val="0"/>
      <w:jc w:val="center"/>
    </w:pPr>
    <w:rPr>
      <w:b/>
      <w:szCs w:val="20"/>
      <w:u w:val="single"/>
    </w:rPr>
  </w:style>
  <w:style w:type="character" w:customStyle="1" w:styleId="TitleChar">
    <w:name w:val="Title Char"/>
    <w:link w:val="Title"/>
    <w:rsid w:val="000E48BD"/>
    <w:rPr>
      <w:b/>
      <w:sz w:val="24"/>
      <w:u w:val="single"/>
      <w:lang w:val="en-GB" w:eastAsia="fr-BE"/>
    </w:rPr>
  </w:style>
  <w:style w:type="character" w:customStyle="1" w:styleId="DefaultMargins">
    <w:name w:val="DefaultMargins"/>
    <w:rsid w:val="000E48BD"/>
    <w:rPr>
      <w:rFonts w:ascii="CG Times" w:hAnsi="CG Times" w:hint="default"/>
      <w:noProof w:val="0"/>
      <w:color w:val="auto"/>
      <w:sz w:val="24"/>
      <w:lang w:val="en-GB"/>
    </w:rPr>
  </w:style>
  <w:style w:type="paragraph" w:styleId="BodyText">
    <w:name w:val="Body Text"/>
    <w:basedOn w:val="Normal"/>
    <w:link w:val="BodyTextChar"/>
    <w:rsid w:val="000E48BD"/>
    <w:pPr>
      <w:tabs>
        <w:tab w:val="left" w:pos="0"/>
      </w:tabs>
      <w:suppressAutoHyphens/>
      <w:spacing w:line="360" w:lineRule="auto"/>
    </w:pPr>
    <w:rPr>
      <w:sz w:val="22"/>
      <w:szCs w:val="20"/>
    </w:rPr>
  </w:style>
  <w:style w:type="character" w:customStyle="1" w:styleId="BodyTextChar">
    <w:name w:val="Body Text Char"/>
    <w:link w:val="BodyText"/>
    <w:rsid w:val="000E48BD"/>
    <w:rPr>
      <w:sz w:val="22"/>
      <w:lang w:val="en-GB" w:eastAsia="fr-BE"/>
    </w:rPr>
  </w:style>
  <w:style w:type="character" w:styleId="PageNumber">
    <w:name w:val="page number"/>
    <w:rsid w:val="000E48BD"/>
  </w:style>
  <w:style w:type="paragraph" w:customStyle="1" w:styleId="Indent2">
    <w:name w:val="Indent 2"/>
    <w:basedOn w:val="Normal"/>
    <w:autoRedefine/>
    <w:rsid w:val="005A4EC1"/>
    <w:pPr>
      <w:widowControl w:val="0"/>
      <w:tabs>
        <w:tab w:val="left" w:pos="1701"/>
      </w:tabs>
      <w:adjustRightInd w:val="0"/>
      <w:spacing w:before="60" w:after="60"/>
      <w:ind w:left="1418"/>
      <w:jc w:val="both"/>
      <w:textAlignment w:val="baseline"/>
    </w:pPr>
    <w:rPr>
      <w:szCs w:val="20"/>
      <w:lang w:eastAsia="en-GB"/>
    </w:rPr>
  </w:style>
  <w:style w:type="paragraph" w:styleId="BodyTextIndent">
    <w:name w:val="Body Text Indent"/>
    <w:basedOn w:val="Normal"/>
    <w:link w:val="BodyTextIndentChar"/>
    <w:rsid w:val="000E48BD"/>
    <w:pPr>
      <w:ind w:left="1276"/>
    </w:pPr>
    <w:rPr>
      <w:i/>
      <w:iCs/>
      <w:lang w:eastAsia="fr-FR"/>
    </w:rPr>
  </w:style>
  <w:style w:type="character" w:customStyle="1" w:styleId="BodyTextIndentChar">
    <w:name w:val="Body Text Indent Char"/>
    <w:link w:val="BodyTextIndent"/>
    <w:rsid w:val="000E48BD"/>
    <w:rPr>
      <w:i/>
      <w:iCs/>
      <w:sz w:val="24"/>
      <w:szCs w:val="24"/>
      <w:lang w:val="en-GB" w:eastAsia="fr-FR"/>
    </w:rPr>
  </w:style>
  <w:style w:type="paragraph" w:customStyle="1" w:styleId="EntInstit">
    <w:name w:val="EntInstit"/>
    <w:basedOn w:val="Normal"/>
    <w:rsid w:val="000E48BD"/>
    <w:pPr>
      <w:widowControl w:val="0"/>
      <w:jc w:val="right"/>
    </w:pPr>
    <w:rPr>
      <w:b/>
      <w:szCs w:val="20"/>
    </w:rPr>
  </w:style>
  <w:style w:type="paragraph" w:customStyle="1" w:styleId="Par-number1">
    <w:name w:val="Par-number 1)"/>
    <w:basedOn w:val="Normal"/>
    <w:next w:val="Normal"/>
    <w:rsid w:val="000E48BD"/>
    <w:pPr>
      <w:widowControl w:val="0"/>
      <w:numPr>
        <w:numId w:val="7"/>
      </w:numPr>
      <w:spacing w:line="360" w:lineRule="auto"/>
    </w:pPr>
    <w:rPr>
      <w:szCs w:val="20"/>
    </w:rPr>
  </w:style>
  <w:style w:type="paragraph" w:customStyle="1" w:styleId="EntEmet">
    <w:name w:val="EntEmet"/>
    <w:basedOn w:val="Normal"/>
    <w:rsid w:val="000E48BD"/>
    <w:pPr>
      <w:widowControl w:val="0"/>
      <w:tabs>
        <w:tab w:val="left" w:pos="284"/>
        <w:tab w:val="left" w:pos="567"/>
        <w:tab w:val="left" w:pos="851"/>
        <w:tab w:val="left" w:pos="1134"/>
        <w:tab w:val="left" w:pos="1418"/>
      </w:tabs>
      <w:spacing w:before="40"/>
    </w:pPr>
    <w:rPr>
      <w:szCs w:val="20"/>
    </w:rPr>
  </w:style>
  <w:style w:type="paragraph" w:customStyle="1" w:styleId="Par-bullet">
    <w:name w:val="Par-bullet"/>
    <w:basedOn w:val="Normal"/>
    <w:next w:val="Normal"/>
    <w:rsid w:val="000E48BD"/>
    <w:pPr>
      <w:widowControl w:val="0"/>
      <w:numPr>
        <w:numId w:val="4"/>
      </w:numPr>
      <w:spacing w:line="360" w:lineRule="auto"/>
    </w:pPr>
    <w:rPr>
      <w:szCs w:val="20"/>
    </w:rPr>
  </w:style>
  <w:style w:type="paragraph" w:customStyle="1" w:styleId="Par-equal">
    <w:name w:val="Par-equal"/>
    <w:basedOn w:val="Normal"/>
    <w:next w:val="Normal"/>
    <w:rsid w:val="000E48BD"/>
    <w:pPr>
      <w:widowControl w:val="0"/>
      <w:numPr>
        <w:numId w:val="5"/>
      </w:numPr>
      <w:spacing w:line="360" w:lineRule="auto"/>
    </w:pPr>
    <w:rPr>
      <w:szCs w:val="20"/>
    </w:rPr>
  </w:style>
  <w:style w:type="paragraph" w:customStyle="1" w:styleId="Par-number11">
    <w:name w:val="Par-number (1)"/>
    <w:basedOn w:val="Normal"/>
    <w:next w:val="Normal"/>
    <w:rsid w:val="000E48BD"/>
    <w:pPr>
      <w:widowControl w:val="0"/>
      <w:tabs>
        <w:tab w:val="num" w:pos="851"/>
      </w:tabs>
      <w:spacing w:line="360" w:lineRule="auto"/>
      <w:ind w:left="851" w:hanging="851"/>
    </w:pPr>
    <w:rPr>
      <w:szCs w:val="20"/>
    </w:rPr>
  </w:style>
  <w:style w:type="paragraph" w:customStyle="1" w:styleId="Par-number10">
    <w:name w:val="Par-number 1."/>
    <w:basedOn w:val="Normal"/>
    <w:next w:val="Normal"/>
    <w:rsid w:val="000E48BD"/>
    <w:pPr>
      <w:widowControl w:val="0"/>
      <w:numPr>
        <w:numId w:val="8"/>
      </w:numPr>
      <w:spacing w:line="360" w:lineRule="auto"/>
    </w:pPr>
    <w:rPr>
      <w:szCs w:val="20"/>
    </w:rPr>
  </w:style>
  <w:style w:type="paragraph" w:customStyle="1" w:styleId="Par-numberI0">
    <w:name w:val="Par-number I."/>
    <w:basedOn w:val="Normal"/>
    <w:next w:val="Normal"/>
    <w:rsid w:val="000E48BD"/>
    <w:pPr>
      <w:widowControl w:val="0"/>
      <w:tabs>
        <w:tab w:val="num" w:pos="567"/>
      </w:tabs>
      <w:spacing w:line="360" w:lineRule="auto"/>
      <w:ind w:left="567" w:hanging="567"/>
    </w:pPr>
    <w:rPr>
      <w:szCs w:val="20"/>
    </w:rPr>
  </w:style>
  <w:style w:type="paragraph" w:customStyle="1" w:styleId="Par-dash">
    <w:name w:val="Par-dash"/>
    <w:basedOn w:val="Normal"/>
    <w:next w:val="Normal"/>
    <w:rsid w:val="000E48BD"/>
    <w:pPr>
      <w:widowControl w:val="0"/>
      <w:tabs>
        <w:tab w:val="num" w:pos="567"/>
      </w:tabs>
      <w:spacing w:line="360" w:lineRule="auto"/>
      <w:ind w:left="567" w:hanging="567"/>
    </w:pPr>
    <w:rPr>
      <w:szCs w:val="20"/>
    </w:rPr>
  </w:style>
  <w:style w:type="paragraph" w:customStyle="1" w:styleId="EntLogo">
    <w:name w:val="EntLogo"/>
    <w:basedOn w:val="Normal"/>
    <w:next w:val="EntInstit"/>
    <w:rsid w:val="000E48BD"/>
    <w:pPr>
      <w:widowControl w:val="0"/>
      <w:spacing w:line="360" w:lineRule="auto"/>
    </w:pPr>
    <w:rPr>
      <w:b/>
      <w:szCs w:val="20"/>
    </w:rPr>
  </w:style>
  <w:style w:type="paragraph" w:customStyle="1" w:styleId="FooterLandscape">
    <w:name w:val="FooterLandscape"/>
    <w:basedOn w:val="Footer"/>
    <w:rsid w:val="000E48BD"/>
    <w:pPr>
      <w:tabs>
        <w:tab w:val="clear" w:pos="4820"/>
        <w:tab w:val="clear" w:pos="9639"/>
        <w:tab w:val="center" w:pos="11340"/>
        <w:tab w:val="right" w:pos="14572"/>
      </w:tabs>
    </w:pPr>
  </w:style>
  <w:style w:type="paragraph" w:customStyle="1" w:styleId="Par-numberA0">
    <w:name w:val="Par-number A."/>
    <w:basedOn w:val="Normal"/>
    <w:next w:val="Normal"/>
    <w:rsid w:val="000E48BD"/>
    <w:pPr>
      <w:widowControl w:val="0"/>
      <w:tabs>
        <w:tab w:val="num" w:pos="567"/>
      </w:tabs>
      <w:spacing w:line="360" w:lineRule="auto"/>
      <w:ind w:left="567" w:hanging="567"/>
    </w:pPr>
    <w:rPr>
      <w:szCs w:val="20"/>
    </w:rPr>
  </w:style>
  <w:style w:type="paragraph" w:customStyle="1" w:styleId="AC">
    <w:name w:val="AC"/>
    <w:basedOn w:val="Normal"/>
    <w:next w:val="Normal"/>
    <w:rsid w:val="000E48BD"/>
    <w:pPr>
      <w:widowControl w:val="0"/>
      <w:spacing w:line="360" w:lineRule="auto"/>
    </w:pPr>
    <w:rPr>
      <w:b/>
      <w:sz w:val="40"/>
      <w:szCs w:val="20"/>
    </w:rPr>
  </w:style>
  <w:style w:type="paragraph" w:customStyle="1" w:styleId="Par-numberi">
    <w:name w:val="Par-number (i)"/>
    <w:basedOn w:val="Normal"/>
    <w:next w:val="Normal"/>
    <w:rsid w:val="000E48BD"/>
    <w:pPr>
      <w:widowControl w:val="0"/>
      <w:numPr>
        <w:numId w:val="2"/>
      </w:numPr>
      <w:tabs>
        <w:tab w:val="left" w:pos="567"/>
      </w:tabs>
      <w:spacing w:line="360" w:lineRule="auto"/>
    </w:pPr>
    <w:rPr>
      <w:szCs w:val="20"/>
    </w:rPr>
  </w:style>
  <w:style w:type="paragraph" w:customStyle="1" w:styleId="Par-numbera">
    <w:name w:val="Par-number (a)"/>
    <w:basedOn w:val="Normal"/>
    <w:next w:val="Normal"/>
    <w:rsid w:val="000E48BD"/>
    <w:pPr>
      <w:widowControl w:val="0"/>
      <w:numPr>
        <w:numId w:val="3"/>
      </w:numPr>
      <w:spacing w:line="360" w:lineRule="auto"/>
    </w:pPr>
    <w:rPr>
      <w:szCs w:val="20"/>
    </w:rPr>
  </w:style>
  <w:style w:type="paragraph" w:customStyle="1" w:styleId="Point0">
    <w:name w:val="Point 0"/>
    <w:basedOn w:val="Normal"/>
    <w:rsid w:val="000E48BD"/>
    <w:pPr>
      <w:spacing w:before="120" w:after="120"/>
      <w:ind w:left="851" w:hanging="851"/>
      <w:jc w:val="both"/>
    </w:pPr>
    <w:rPr>
      <w:szCs w:val="20"/>
    </w:rPr>
  </w:style>
  <w:style w:type="paragraph" w:customStyle="1" w:styleId="Point1">
    <w:name w:val="Point 1"/>
    <w:basedOn w:val="Normal"/>
    <w:rsid w:val="000E48BD"/>
    <w:pPr>
      <w:spacing w:before="120" w:after="120"/>
      <w:ind w:left="1418" w:hanging="567"/>
      <w:jc w:val="both"/>
    </w:pPr>
    <w:rPr>
      <w:szCs w:val="20"/>
    </w:rPr>
  </w:style>
  <w:style w:type="paragraph" w:customStyle="1" w:styleId="Point2">
    <w:name w:val="Point 2"/>
    <w:basedOn w:val="Normal"/>
    <w:rsid w:val="000E48BD"/>
    <w:pPr>
      <w:spacing w:before="120" w:after="120"/>
      <w:ind w:left="1985" w:hanging="567"/>
      <w:jc w:val="both"/>
    </w:pPr>
    <w:rPr>
      <w:szCs w:val="20"/>
    </w:rPr>
  </w:style>
  <w:style w:type="paragraph" w:customStyle="1" w:styleId="Point3">
    <w:name w:val="Point 3"/>
    <w:basedOn w:val="Normal"/>
    <w:rsid w:val="000E48BD"/>
    <w:pPr>
      <w:spacing w:before="120" w:after="120"/>
      <w:ind w:left="2552" w:hanging="567"/>
      <w:jc w:val="both"/>
    </w:pPr>
    <w:rPr>
      <w:szCs w:val="20"/>
    </w:rPr>
  </w:style>
  <w:style w:type="paragraph" w:customStyle="1" w:styleId="Point4">
    <w:name w:val="Point 4"/>
    <w:basedOn w:val="Normal"/>
    <w:rsid w:val="000E48BD"/>
    <w:pPr>
      <w:spacing w:before="120" w:after="120"/>
      <w:ind w:left="3119" w:hanging="567"/>
      <w:jc w:val="both"/>
    </w:pPr>
    <w:rPr>
      <w:szCs w:val="20"/>
    </w:rPr>
  </w:style>
  <w:style w:type="paragraph" w:customStyle="1" w:styleId="ManualHeading1">
    <w:name w:val="Manual Heading 1"/>
    <w:basedOn w:val="Heading1"/>
    <w:next w:val="Text1"/>
    <w:rsid w:val="000E48BD"/>
    <w:pPr>
      <w:ind w:left="0" w:firstLine="0"/>
    </w:pPr>
  </w:style>
  <w:style w:type="paragraph" w:customStyle="1" w:styleId="ManualHeading2">
    <w:name w:val="Manual Heading 2"/>
    <w:basedOn w:val="Heading2"/>
    <w:next w:val="Text2"/>
    <w:rsid w:val="000E48BD"/>
    <w:rPr>
      <w:szCs w:val="20"/>
    </w:rPr>
  </w:style>
  <w:style w:type="paragraph" w:customStyle="1" w:styleId="ManualHeading3">
    <w:name w:val="Manual Heading 3"/>
    <w:basedOn w:val="Heading3"/>
    <w:next w:val="Text3"/>
    <w:rsid w:val="000E48BD"/>
  </w:style>
  <w:style w:type="paragraph" w:customStyle="1" w:styleId="ManualHeading4">
    <w:name w:val="Manual Heading 4"/>
    <w:basedOn w:val="Heading4"/>
    <w:next w:val="Text4"/>
    <w:rsid w:val="000E48BD"/>
  </w:style>
  <w:style w:type="paragraph" w:customStyle="1" w:styleId="Considrant">
    <w:name w:val="Considérant"/>
    <w:basedOn w:val="Normal"/>
    <w:rsid w:val="000E48BD"/>
    <w:pPr>
      <w:numPr>
        <w:numId w:val="9"/>
      </w:numPr>
      <w:spacing w:before="120" w:after="120"/>
      <w:jc w:val="both"/>
    </w:pPr>
    <w:rPr>
      <w:szCs w:val="20"/>
    </w:rPr>
  </w:style>
  <w:style w:type="paragraph" w:customStyle="1" w:styleId="ManualConsidrant">
    <w:name w:val="Manual Considérant"/>
    <w:basedOn w:val="Normal"/>
    <w:rsid w:val="000E48BD"/>
    <w:pPr>
      <w:spacing w:before="120" w:after="120"/>
      <w:ind w:left="709" w:hanging="709"/>
      <w:jc w:val="both"/>
    </w:pPr>
    <w:rPr>
      <w:szCs w:val="20"/>
    </w:rPr>
  </w:style>
  <w:style w:type="paragraph" w:customStyle="1" w:styleId="Tiret0">
    <w:name w:val="Tiret 0"/>
    <w:basedOn w:val="Point0"/>
    <w:rsid w:val="000E48BD"/>
  </w:style>
  <w:style w:type="paragraph" w:customStyle="1" w:styleId="Tiret1">
    <w:name w:val="Tiret 1"/>
    <w:basedOn w:val="Point1"/>
    <w:rsid w:val="000E48BD"/>
  </w:style>
  <w:style w:type="paragraph" w:customStyle="1" w:styleId="Tiret2">
    <w:name w:val="Tiret 2"/>
    <w:basedOn w:val="Point2"/>
    <w:rsid w:val="000E48BD"/>
  </w:style>
  <w:style w:type="paragraph" w:customStyle="1" w:styleId="Tiret3">
    <w:name w:val="Tiret 3"/>
    <w:basedOn w:val="Point3"/>
    <w:rsid w:val="000E48BD"/>
  </w:style>
  <w:style w:type="paragraph" w:customStyle="1" w:styleId="Tiret4">
    <w:name w:val="Tiret 4"/>
    <w:basedOn w:val="Point4"/>
    <w:rsid w:val="000E48BD"/>
  </w:style>
  <w:style w:type="character" w:customStyle="1" w:styleId="Text2Char">
    <w:name w:val="Text 2 Char"/>
    <w:rsid w:val="000E48BD"/>
    <w:rPr>
      <w:sz w:val="24"/>
      <w:lang w:val="en-GB" w:eastAsia="fr-BE" w:bidi="ar-SA"/>
    </w:rPr>
  </w:style>
  <w:style w:type="paragraph" w:customStyle="1" w:styleId="OmniPage275">
    <w:name w:val="OmniPage #275"/>
    <w:basedOn w:val="Normal"/>
    <w:rsid w:val="000E48BD"/>
    <w:pPr>
      <w:tabs>
        <w:tab w:val="left" w:pos="2625"/>
        <w:tab w:val="right" w:pos="6198"/>
      </w:tabs>
      <w:ind w:left="2100"/>
    </w:pPr>
    <w:rPr>
      <w:noProof/>
      <w:sz w:val="20"/>
      <w:szCs w:val="20"/>
    </w:rPr>
  </w:style>
  <w:style w:type="paragraph" w:customStyle="1" w:styleId="Indent1">
    <w:name w:val="Indent 1"/>
    <w:basedOn w:val="Normal"/>
    <w:autoRedefine/>
    <w:rsid w:val="000E48BD"/>
    <w:pPr>
      <w:numPr>
        <w:numId w:val="10"/>
      </w:numPr>
      <w:tabs>
        <w:tab w:val="num" w:pos="2268"/>
      </w:tabs>
      <w:spacing w:after="60"/>
      <w:ind w:left="2268" w:hanging="425"/>
    </w:pPr>
  </w:style>
  <w:style w:type="paragraph" w:customStyle="1" w:styleId="Tableau">
    <w:name w:val="Tableau"/>
    <w:basedOn w:val="Normal"/>
    <w:autoRedefine/>
    <w:rsid w:val="000E48BD"/>
    <w:pPr>
      <w:widowControl w:val="0"/>
      <w:adjustRightInd w:val="0"/>
      <w:spacing w:before="60" w:after="60" w:line="360" w:lineRule="auto"/>
      <w:jc w:val="both"/>
      <w:textAlignment w:val="baseline"/>
    </w:pPr>
    <w:rPr>
      <w:sz w:val="22"/>
      <w:szCs w:val="22"/>
    </w:rPr>
  </w:style>
  <w:style w:type="paragraph" w:customStyle="1" w:styleId="REF">
    <w:name w:val="REF"/>
    <w:basedOn w:val="TextBoxNormal"/>
    <w:rsid w:val="000E48BD"/>
    <w:pPr>
      <w:tabs>
        <w:tab w:val="right" w:pos="2268"/>
      </w:tabs>
    </w:pPr>
    <w:rPr>
      <w:sz w:val="18"/>
    </w:rPr>
  </w:style>
  <w:style w:type="paragraph" w:styleId="ListBullet">
    <w:name w:val="List Bullet"/>
    <w:basedOn w:val="Normal"/>
    <w:autoRedefine/>
    <w:rsid w:val="000E48BD"/>
    <w:pPr>
      <w:widowControl w:val="0"/>
      <w:numPr>
        <w:numId w:val="1"/>
      </w:numPr>
      <w:spacing w:line="360" w:lineRule="auto"/>
    </w:pPr>
    <w:rPr>
      <w:szCs w:val="20"/>
    </w:rPr>
  </w:style>
  <w:style w:type="paragraph" w:customStyle="1" w:styleId="Style1">
    <w:name w:val="Style1"/>
    <w:basedOn w:val="Normal"/>
    <w:rsid w:val="000E48BD"/>
    <w:pPr>
      <w:numPr>
        <w:numId w:val="11"/>
      </w:numPr>
    </w:pPr>
  </w:style>
  <w:style w:type="paragraph" w:customStyle="1" w:styleId="souligne">
    <w:name w:val="souligne"/>
    <w:rsid w:val="000E48BD"/>
    <w:pPr>
      <w:pBdr>
        <w:bottom w:val="single" w:sz="6" w:space="1" w:color="auto"/>
      </w:pBdr>
    </w:pPr>
    <w:rPr>
      <w:rFonts w:ascii="AvantGarde" w:hAnsi="AvantGarde"/>
      <w:lang w:eastAsia="fr-FR"/>
    </w:rPr>
  </w:style>
  <w:style w:type="character" w:customStyle="1" w:styleId="FootnoteTextChar">
    <w:name w:val="Footnote Text Char"/>
    <w:link w:val="FootnoteText"/>
    <w:semiHidden/>
    <w:rsid w:val="000E48BD"/>
    <w:rPr>
      <w:sz w:val="24"/>
      <w:lang w:eastAsia="fr-BE"/>
    </w:rPr>
  </w:style>
  <w:style w:type="character" w:customStyle="1" w:styleId="BalloonTextChar">
    <w:name w:val="Balloon Text Char"/>
    <w:link w:val="BalloonText"/>
    <w:uiPriority w:val="99"/>
    <w:semiHidden/>
    <w:rsid w:val="000E48BD"/>
    <w:rPr>
      <w:rFonts w:ascii="Tahoma" w:hAnsi="Tahoma" w:cs="Tahoma"/>
      <w:sz w:val="16"/>
      <w:szCs w:val="16"/>
      <w:lang w:val="en-GB" w:eastAsia="fr-BE"/>
    </w:rPr>
  </w:style>
  <w:style w:type="numbering" w:customStyle="1" w:styleId="NoList1">
    <w:name w:val="No List1"/>
    <w:next w:val="NoList"/>
    <w:uiPriority w:val="99"/>
    <w:semiHidden/>
    <w:unhideWhenUsed/>
    <w:rsid w:val="000E48BD"/>
  </w:style>
  <w:style w:type="numbering" w:customStyle="1" w:styleId="NoList11">
    <w:name w:val="No List11"/>
    <w:next w:val="NoList"/>
    <w:semiHidden/>
    <w:rsid w:val="000E48BD"/>
  </w:style>
  <w:style w:type="character" w:customStyle="1" w:styleId="HeaderChar">
    <w:name w:val="Header Char"/>
    <w:link w:val="Header"/>
    <w:rsid w:val="000E48BD"/>
    <w:rPr>
      <w:noProof/>
      <w:sz w:val="24"/>
      <w:lang w:eastAsia="fr-BE"/>
    </w:rPr>
  </w:style>
  <w:style w:type="character" w:customStyle="1" w:styleId="DocumentMapChar">
    <w:name w:val="Document Map Char"/>
    <w:link w:val="DocumentMap"/>
    <w:semiHidden/>
    <w:rsid w:val="000E48BD"/>
    <w:rPr>
      <w:rFonts w:ascii="Tahoma" w:hAnsi="Tahoma" w:cs="Tahoma"/>
      <w:sz w:val="24"/>
      <w:szCs w:val="24"/>
      <w:shd w:val="clear" w:color="auto" w:fill="000080"/>
      <w:lang w:val="en-GB" w:eastAsia="fr-BE"/>
    </w:rPr>
  </w:style>
  <w:style w:type="paragraph" w:customStyle="1" w:styleId="Char1CharCharChar">
    <w:name w:val="Char1 Char Char Char"/>
    <w:basedOn w:val="Normal"/>
    <w:rsid w:val="000E48BD"/>
    <w:pPr>
      <w:spacing w:after="160" w:line="240" w:lineRule="exact"/>
    </w:pPr>
    <w:rPr>
      <w:rFonts w:ascii="Tahoma" w:hAnsi="Tahoma"/>
      <w:sz w:val="20"/>
      <w:szCs w:val="20"/>
      <w:lang w:eastAsia="en-US"/>
    </w:rPr>
  </w:style>
  <w:style w:type="character" w:styleId="FollowedHyperlink">
    <w:name w:val="FollowedHyperlink"/>
    <w:uiPriority w:val="99"/>
    <w:semiHidden/>
    <w:unhideWhenUsed/>
    <w:rsid w:val="000E48BD"/>
    <w:rPr>
      <w:color w:val="800080"/>
      <w:u w:val="single"/>
    </w:rPr>
  </w:style>
  <w:style w:type="paragraph" w:customStyle="1" w:styleId="xl65">
    <w:name w:val="xl65"/>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0E48B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0E48B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1">
    <w:name w:val="xl71"/>
    <w:basedOn w:val="Normal"/>
    <w:rsid w:val="000E48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Normal"/>
    <w:rsid w:val="000E48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E48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0E48B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5">
    <w:name w:val="xl75"/>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76">
    <w:name w:val="xl76"/>
    <w:basedOn w:val="Normal"/>
    <w:rsid w:val="000E48B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77">
    <w:name w:val="xl77"/>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78">
    <w:name w:val="xl78"/>
    <w:basedOn w:val="Normal"/>
    <w:rsid w:val="000E48B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style>
  <w:style w:type="paragraph" w:customStyle="1" w:styleId="xl79">
    <w:name w:val="xl79"/>
    <w:basedOn w:val="Normal"/>
    <w:rsid w:val="000E48BD"/>
    <w:pPr>
      <w:spacing w:before="100" w:beforeAutospacing="1" w:after="100" w:afterAutospacing="1"/>
      <w:jc w:val="center"/>
    </w:pPr>
  </w:style>
  <w:style w:type="paragraph" w:customStyle="1" w:styleId="xl80">
    <w:name w:val="xl80"/>
    <w:basedOn w:val="Normal"/>
    <w:rsid w:val="000E48BD"/>
    <w:pPr>
      <w:pBdr>
        <w:left w:val="single" w:sz="8"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1">
    <w:name w:val="xl81"/>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82">
    <w:name w:val="xl82"/>
    <w:basedOn w:val="Normal"/>
    <w:rsid w:val="000E48BD"/>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3">
    <w:name w:val="xl83"/>
    <w:basedOn w:val="Normal"/>
    <w:rsid w:val="000E48BD"/>
    <w:pPr>
      <w:pBdr>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style>
  <w:style w:type="paragraph" w:customStyle="1" w:styleId="xl84">
    <w:name w:val="xl84"/>
    <w:basedOn w:val="Normal"/>
    <w:rsid w:val="000E48BD"/>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5">
    <w:name w:val="xl85"/>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style>
  <w:style w:type="paragraph" w:customStyle="1" w:styleId="xl86">
    <w:name w:val="xl86"/>
    <w:basedOn w:val="Normal"/>
    <w:rsid w:val="000E48BD"/>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style>
  <w:style w:type="paragraph" w:customStyle="1" w:styleId="xl87">
    <w:name w:val="xl87"/>
    <w:basedOn w:val="Normal"/>
    <w:rsid w:val="000E48BD"/>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style>
  <w:style w:type="paragraph" w:customStyle="1" w:styleId="xl88">
    <w:name w:val="xl88"/>
    <w:basedOn w:val="Normal"/>
    <w:rsid w:val="000E48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Normal"/>
    <w:rsid w:val="000E48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0E48BD"/>
    <w:pPr>
      <w:shd w:val="clear" w:color="000000" w:fill="F2F2F2"/>
      <w:spacing w:before="100" w:beforeAutospacing="1" w:after="100" w:afterAutospacing="1"/>
    </w:pPr>
  </w:style>
  <w:style w:type="numbering" w:customStyle="1" w:styleId="Heading11">
    <w:name w:val="Heading 11"/>
    <w:uiPriority w:val="99"/>
    <w:rsid w:val="000E48BD"/>
    <w:pPr>
      <w:numPr>
        <w:numId w:val="33"/>
      </w:numPr>
    </w:pPr>
  </w:style>
  <w:style w:type="numbering" w:customStyle="1" w:styleId="mijnmultilevellist">
    <w:name w:val="mijn multilevel list"/>
    <w:uiPriority w:val="99"/>
    <w:rsid w:val="000E48BD"/>
    <w:pPr>
      <w:numPr>
        <w:numId w:val="34"/>
      </w:numPr>
    </w:pPr>
  </w:style>
  <w:style w:type="paragraph" w:styleId="TOCHeading">
    <w:name w:val="TOC Heading"/>
    <w:basedOn w:val="Heading1"/>
    <w:next w:val="Normal"/>
    <w:uiPriority w:val="39"/>
    <w:semiHidden/>
    <w:unhideWhenUsed/>
    <w:qFormat/>
    <w:rsid w:val="000E48BD"/>
    <w:pPr>
      <w:keepLines/>
      <w:numPr>
        <w:numId w:val="0"/>
      </w:numPr>
      <w:spacing w:before="480" w:after="0" w:line="276" w:lineRule="auto"/>
      <w:jc w:val="left"/>
      <w:outlineLvl w:val="9"/>
    </w:pPr>
    <w:rPr>
      <w:rFonts w:ascii="Cambria" w:eastAsia="MS Gothic" w:hAnsi="Cambria"/>
      <w:bCs/>
      <w:smallCaps w:val="0"/>
      <w:color w:val="365F91"/>
      <w:sz w:val="28"/>
      <w:szCs w:val="28"/>
      <w:lang w:eastAsia="ja-JP"/>
    </w:rPr>
  </w:style>
  <w:style w:type="paragraph" w:styleId="TOC1">
    <w:name w:val="toc 1"/>
    <w:basedOn w:val="Normal"/>
    <w:next w:val="Normal"/>
    <w:autoRedefine/>
    <w:uiPriority w:val="39"/>
    <w:unhideWhenUsed/>
    <w:qFormat/>
    <w:rsid w:val="00FB6968"/>
    <w:pPr>
      <w:tabs>
        <w:tab w:val="left" w:pos="284"/>
        <w:tab w:val="left" w:pos="567"/>
        <w:tab w:val="left" w:pos="1134"/>
        <w:tab w:val="right" w:leader="dot" w:pos="10195"/>
      </w:tabs>
      <w:spacing w:line="312" w:lineRule="auto"/>
    </w:pPr>
    <w:rPr>
      <w:rFonts w:eastAsia="Calibri" w:cs="Arial"/>
      <w:szCs w:val="22"/>
      <w:lang w:eastAsia="en-US"/>
    </w:rPr>
  </w:style>
  <w:style w:type="paragraph" w:styleId="TOC2">
    <w:name w:val="toc 2"/>
    <w:basedOn w:val="Normal"/>
    <w:next w:val="Normal"/>
    <w:autoRedefine/>
    <w:uiPriority w:val="39"/>
    <w:unhideWhenUsed/>
    <w:qFormat/>
    <w:rsid w:val="000E48BD"/>
    <w:pPr>
      <w:spacing w:line="360" w:lineRule="auto"/>
      <w:ind w:left="240"/>
    </w:pPr>
    <w:rPr>
      <w:rFonts w:eastAsia="Calibri" w:cs="Arial"/>
      <w:szCs w:val="22"/>
      <w:lang w:eastAsia="en-US"/>
    </w:rPr>
  </w:style>
  <w:style w:type="paragraph" w:styleId="TOC3">
    <w:name w:val="toc 3"/>
    <w:basedOn w:val="Normal"/>
    <w:next w:val="Normal"/>
    <w:autoRedefine/>
    <w:uiPriority w:val="39"/>
    <w:unhideWhenUsed/>
    <w:qFormat/>
    <w:rsid w:val="000E48BD"/>
    <w:pPr>
      <w:spacing w:line="360" w:lineRule="auto"/>
      <w:ind w:left="480"/>
    </w:pPr>
    <w:rPr>
      <w:rFonts w:eastAsia="Calibri" w:cs="Arial"/>
      <w:szCs w:val="22"/>
      <w:lang w:eastAsia="en-US"/>
    </w:rPr>
  </w:style>
  <w:style w:type="paragraph" w:styleId="TOC4">
    <w:name w:val="toc 4"/>
    <w:basedOn w:val="Normal"/>
    <w:next w:val="Normal"/>
    <w:autoRedefine/>
    <w:uiPriority w:val="39"/>
    <w:unhideWhenUsed/>
    <w:rsid w:val="000E48BD"/>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0E48BD"/>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E48BD"/>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E48BD"/>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E48BD"/>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E48BD"/>
    <w:pPr>
      <w:spacing w:after="100" w:line="276" w:lineRule="auto"/>
      <w:ind w:left="1760"/>
    </w:pPr>
    <w:rPr>
      <w:rFonts w:ascii="Calibri" w:hAnsi="Calibri" w:cs="Arial"/>
      <w:sz w:val="22"/>
      <w:szCs w:val="22"/>
    </w:rPr>
  </w:style>
  <w:style w:type="table" w:customStyle="1" w:styleId="TableGrid1">
    <w:name w:val="Table Grid1"/>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E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E48BD"/>
    <w:rPr>
      <w:sz w:val="16"/>
      <w:szCs w:val="16"/>
    </w:rPr>
  </w:style>
  <w:style w:type="paragraph" w:styleId="CommentText">
    <w:name w:val="annotation text"/>
    <w:basedOn w:val="Normal"/>
    <w:link w:val="CommentTextChar"/>
    <w:uiPriority w:val="99"/>
    <w:semiHidden/>
    <w:unhideWhenUsed/>
    <w:rsid w:val="000E48BD"/>
    <w:rPr>
      <w:sz w:val="20"/>
      <w:szCs w:val="20"/>
      <w:lang w:eastAsia="fr-FR"/>
    </w:rPr>
  </w:style>
  <w:style w:type="character" w:customStyle="1" w:styleId="CommentTextChar">
    <w:name w:val="Comment Text Char"/>
    <w:link w:val="CommentText"/>
    <w:uiPriority w:val="99"/>
    <w:semiHidden/>
    <w:rsid w:val="000E48BD"/>
    <w:rPr>
      <w:lang w:val="en-GB" w:eastAsia="fr-FR"/>
    </w:rPr>
  </w:style>
  <w:style w:type="paragraph" w:styleId="CommentSubject">
    <w:name w:val="annotation subject"/>
    <w:basedOn w:val="CommentText"/>
    <w:next w:val="CommentText"/>
    <w:link w:val="CommentSubjectChar"/>
    <w:uiPriority w:val="99"/>
    <w:semiHidden/>
    <w:unhideWhenUsed/>
    <w:rsid w:val="000E48BD"/>
    <w:rPr>
      <w:b/>
      <w:bCs/>
    </w:rPr>
  </w:style>
  <w:style w:type="character" w:customStyle="1" w:styleId="CommentSubjectChar">
    <w:name w:val="Comment Subject Char"/>
    <w:link w:val="CommentSubject"/>
    <w:uiPriority w:val="99"/>
    <w:semiHidden/>
    <w:rsid w:val="000E48BD"/>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20984">
      <w:bodyDiv w:val="1"/>
      <w:marLeft w:val="0"/>
      <w:marRight w:val="0"/>
      <w:marTop w:val="0"/>
      <w:marBottom w:val="0"/>
      <w:divBdr>
        <w:top w:val="none" w:sz="0" w:space="0" w:color="auto"/>
        <w:left w:val="none" w:sz="0" w:space="0" w:color="auto"/>
        <w:bottom w:val="none" w:sz="0" w:space="0" w:color="auto"/>
        <w:right w:val="none" w:sz="0" w:space="0" w:color="auto"/>
      </w:divBdr>
    </w:div>
    <w:div w:id="1333096293">
      <w:bodyDiv w:val="1"/>
      <w:marLeft w:val="0"/>
      <w:marRight w:val="0"/>
      <w:marTop w:val="0"/>
      <w:marBottom w:val="0"/>
      <w:divBdr>
        <w:top w:val="none" w:sz="0" w:space="0" w:color="auto"/>
        <w:left w:val="none" w:sz="0" w:space="0" w:color="auto"/>
        <w:bottom w:val="none" w:sz="0" w:space="0" w:color="auto"/>
        <w:right w:val="none" w:sz="0" w:space="0" w:color="auto"/>
      </w:divBdr>
    </w:div>
    <w:div w:id="1405373569">
      <w:bodyDiv w:val="1"/>
      <w:marLeft w:val="0"/>
      <w:marRight w:val="0"/>
      <w:marTop w:val="0"/>
      <w:marBottom w:val="0"/>
      <w:divBdr>
        <w:top w:val="none" w:sz="0" w:space="0" w:color="auto"/>
        <w:left w:val="none" w:sz="0" w:space="0" w:color="auto"/>
        <w:bottom w:val="none" w:sz="0" w:space="0" w:color="auto"/>
        <w:right w:val="none" w:sz="0" w:space="0" w:color="auto"/>
      </w:divBdr>
    </w:div>
    <w:div w:id="1636911761">
      <w:bodyDiv w:val="1"/>
      <w:marLeft w:val="0"/>
      <w:marRight w:val="0"/>
      <w:marTop w:val="0"/>
      <w:marBottom w:val="0"/>
      <w:divBdr>
        <w:top w:val="none" w:sz="0" w:space="0" w:color="auto"/>
        <w:left w:val="none" w:sz="0" w:space="0" w:color="auto"/>
        <w:bottom w:val="none" w:sz="0" w:space="0" w:color="auto"/>
        <w:right w:val="none" w:sz="0" w:space="0" w:color="auto"/>
      </w:divBdr>
    </w:div>
    <w:div w:id="1829132861">
      <w:bodyDiv w:val="1"/>
      <w:marLeft w:val="0"/>
      <w:marRight w:val="0"/>
      <w:marTop w:val="0"/>
      <w:marBottom w:val="0"/>
      <w:divBdr>
        <w:top w:val="none" w:sz="0" w:space="0" w:color="auto"/>
        <w:left w:val="none" w:sz="0" w:space="0" w:color="auto"/>
        <w:bottom w:val="none" w:sz="0" w:space="0" w:color="auto"/>
        <w:right w:val="none" w:sz="0" w:space="0" w:color="auto"/>
      </w:divBdr>
    </w:div>
    <w:div w:id="1996490304">
      <w:bodyDiv w:val="1"/>
      <w:marLeft w:val="0"/>
      <w:marRight w:val="0"/>
      <w:marTop w:val="0"/>
      <w:marBottom w:val="0"/>
      <w:divBdr>
        <w:top w:val="none" w:sz="0" w:space="0" w:color="auto"/>
        <w:left w:val="none" w:sz="0" w:space="0" w:color="auto"/>
        <w:bottom w:val="none" w:sz="0" w:space="0" w:color="auto"/>
        <w:right w:val="none" w:sz="0" w:space="0" w:color="auto"/>
      </w:divBdr>
      <w:divsChild>
        <w:div w:id="2095470664">
          <w:marLeft w:val="0"/>
          <w:marRight w:val="0"/>
          <w:marTop w:val="0"/>
          <w:marBottom w:val="0"/>
          <w:divBdr>
            <w:top w:val="none" w:sz="0" w:space="0" w:color="auto"/>
            <w:left w:val="none" w:sz="0" w:space="0" w:color="auto"/>
            <w:bottom w:val="none" w:sz="0" w:space="0" w:color="auto"/>
            <w:right w:val="none" w:sz="0" w:space="0" w:color="auto"/>
          </w:divBdr>
          <w:divsChild>
            <w:div w:id="1317490200">
              <w:marLeft w:val="0"/>
              <w:marRight w:val="0"/>
              <w:marTop w:val="0"/>
              <w:marBottom w:val="0"/>
              <w:divBdr>
                <w:top w:val="none" w:sz="0" w:space="0" w:color="auto"/>
                <w:left w:val="none" w:sz="0" w:space="0" w:color="auto"/>
                <w:bottom w:val="none" w:sz="0" w:space="0" w:color="auto"/>
                <w:right w:val="none" w:sz="0" w:space="0" w:color="auto"/>
              </w:divBdr>
              <w:divsChild>
                <w:div w:id="1476986902">
                  <w:marLeft w:val="0"/>
                  <w:marRight w:val="0"/>
                  <w:marTop w:val="0"/>
                  <w:marBottom w:val="0"/>
                  <w:divBdr>
                    <w:top w:val="none" w:sz="0" w:space="0" w:color="auto"/>
                    <w:left w:val="none" w:sz="0" w:space="0" w:color="auto"/>
                    <w:bottom w:val="none" w:sz="0" w:space="0" w:color="auto"/>
                    <w:right w:val="none" w:sz="0" w:space="0" w:color="auto"/>
                  </w:divBdr>
                  <w:divsChild>
                    <w:div w:id="1872717797">
                      <w:marLeft w:val="0"/>
                      <w:marRight w:val="0"/>
                      <w:marTop w:val="0"/>
                      <w:marBottom w:val="0"/>
                      <w:divBdr>
                        <w:top w:val="none" w:sz="0" w:space="0" w:color="auto"/>
                        <w:left w:val="none" w:sz="0" w:space="0" w:color="auto"/>
                        <w:bottom w:val="none" w:sz="0" w:space="0" w:color="auto"/>
                        <w:right w:val="none" w:sz="0" w:space="0" w:color="auto"/>
                      </w:divBdr>
                      <w:divsChild>
                        <w:div w:id="2102682287">
                          <w:marLeft w:val="0"/>
                          <w:marRight w:val="0"/>
                          <w:marTop w:val="0"/>
                          <w:marBottom w:val="0"/>
                          <w:divBdr>
                            <w:top w:val="none" w:sz="0" w:space="0" w:color="auto"/>
                            <w:left w:val="none" w:sz="0" w:space="0" w:color="auto"/>
                            <w:bottom w:val="none" w:sz="0" w:space="0" w:color="auto"/>
                            <w:right w:val="none" w:sz="0" w:space="0" w:color="auto"/>
                          </w:divBdr>
                          <w:divsChild>
                            <w:div w:id="1063412289">
                              <w:marLeft w:val="0"/>
                              <w:marRight w:val="0"/>
                              <w:marTop w:val="0"/>
                              <w:marBottom w:val="0"/>
                              <w:divBdr>
                                <w:top w:val="none" w:sz="0" w:space="0" w:color="auto"/>
                                <w:left w:val="none" w:sz="0" w:space="0" w:color="auto"/>
                                <w:bottom w:val="none" w:sz="0" w:space="0" w:color="auto"/>
                                <w:right w:val="none" w:sz="0" w:space="0" w:color="auto"/>
                              </w:divBdr>
                              <w:divsChild>
                                <w:div w:id="170224926">
                                  <w:marLeft w:val="0"/>
                                  <w:marRight w:val="0"/>
                                  <w:marTop w:val="0"/>
                                  <w:marBottom w:val="0"/>
                                  <w:divBdr>
                                    <w:top w:val="none" w:sz="0" w:space="0" w:color="auto"/>
                                    <w:left w:val="none" w:sz="0" w:space="0" w:color="auto"/>
                                    <w:bottom w:val="none" w:sz="0" w:space="0" w:color="auto"/>
                                    <w:right w:val="none" w:sz="0" w:space="0" w:color="auto"/>
                                  </w:divBdr>
                                  <w:divsChild>
                                    <w:div w:id="1593706717">
                                      <w:marLeft w:val="60"/>
                                      <w:marRight w:val="0"/>
                                      <w:marTop w:val="0"/>
                                      <w:marBottom w:val="0"/>
                                      <w:divBdr>
                                        <w:top w:val="none" w:sz="0" w:space="0" w:color="auto"/>
                                        <w:left w:val="none" w:sz="0" w:space="0" w:color="auto"/>
                                        <w:bottom w:val="none" w:sz="0" w:space="0" w:color="auto"/>
                                        <w:right w:val="none" w:sz="0" w:space="0" w:color="auto"/>
                                      </w:divBdr>
                                      <w:divsChild>
                                        <w:div w:id="909583305">
                                          <w:marLeft w:val="0"/>
                                          <w:marRight w:val="0"/>
                                          <w:marTop w:val="0"/>
                                          <w:marBottom w:val="0"/>
                                          <w:divBdr>
                                            <w:top w:val="none" w:sz="0" w:space="0" w:color="auto"/>
                                            <w:left w:val="none" w:sz="0" w:space="0" w:color="auto"/>
                                            <w:bottom w:val="none" w:sz="0" w:space="0" w:color="auto"/>
                                            <w:right w:val="none" w:sz="0" w:space="0" w:color="auto"/>
                                          </w:divBdr>
                                          <w:divsChild>
                                            <w:div w:id="722173889">
                                              <w:marLeft w:val="0"/>
                                              <w:marRight w:val="0"/>
                                              <w:marTop w:val="0"/>
                                              <w:marBottom w:val="120"/>
                                              <w:divBdr>
                                                <w:top w:val="single" w:sz="6" w:space="0" w:color="F5F5F5"/>
                                                <w:left w:val="single" w:sz="6" w:space="0" w:color="F5F5F5"/>
                                                <w:bottom w:val="single" w:sz="6" w:space="0" w:color="F5F5F5"/>
                                                <w:right w:val="single" w:sz="6" w:space="0" w:color="F5F5F5"/>
                                              </w:divBdr>
                                              <w:divsChild>
                                                <w:div w:id="583802875">
                                                  <w:marLeft w:val="0"/>
                                                  <w:marRight w:val="0"/>
                                                  <w:marTop w:val="0"/>
                                                  <w:marBottom w:val="0"/>
                                                  <w:divBdr>
                                                    <w:top w:val="none" w:sz="0" w:space="0" w:color="auto"/>
                                                    <w:left w:val="none" w:sz="0" w:space="0" w:color="auto"/>
                                                    <w:bottom w:val="none" w:sz="0" w:space="0" w:color="auto"/>
                                                    <w:right w:val="none" w:sz="0" w:space="0" w:color="auto"/>
                                                  </w:divBdr>
                                                  <w:divsChild>
                                                    <w:div w:id="844169377">
                                                      <w:marLeft w:val="0"/>
                                                      <w:marRight w:val="0"/>
                                                      <w:marTop w:val="0"/>
                                                      <w:marBottom w:val="0"/>
                                                      <w:divBdr>
                                                        <w:top w:val="none" w:sz="0" w:space="0" w:color="auto"/>
                                                        <w:left w:val="none" w:sz="0" w:space="0" w:color="auto"/>
                                                        <w:bottom w:val="none" w:sz="0" w:space="0" w:color="auto"/>
                                                        <w:right w:val="none" w:sz="0" w:space="0" w:color="auto"/>
                                                      </w:divBdr>
                                                    </w:div>
                                                  </w:divsChild>
                                                </w:div>
                                                <w:div w:id="1658150262">
                                                  <w:marLeft w:val="0"/>
                                                  <w:marRight w:val="0"/>
                                                  <w:marTop w:val="0"/>
                                                  <w:marBottom w:val="0"/>
                                                  <w:divBdr>
                                                    <w:top w:val="none" w:sz="0" w:space="0" w:color="auto"/>
                                                    <w:left w:val="none" w:sz="0" w:space="0" w:color="auto"/>
                                                    <w:bottom w:val="none" w:sz="0" w:space="0" w:color="auto"/>
                                                    <w:right w:val="none" w:sz="0" w:space="0" w:color="auto"/>
                                                  </w:divBdr>
                                                  <w:divsChild>
                                                    <w:div w:id="16334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F388-EFC6-4C8F-AEE0-1A33AF2F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10508</Words>
  <Characters>59902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Annexe … - Spécifications fonctionnelles et techniques</vt:lpstr>
    </vt:vector>
  </TitlesOfParts>
  <Company>European Council</Company>
  <LinksUpToDate>false</LinksUpToDate>
  <CharactersWithSpaces>70270</CharactersWithSpaces>
  <SharedDoc>false</SharedDoc>
  <HLinks>
    <vt:vector size="504" baseType="variant">
      <vt:variant>
        <vt:i4>1245237</vt:i4>
      </vt:variant>
      <vt:variant>
        <vt:i4>503</vt:i4>
      </vt:variant>
      <vt:variant>
        <vt:i4>0</vt:i4>
      </vt:variant>
      <vt:variant>
        <vt:i4>5</vt:i4>
      </vt:variant>
      <vt:variant>
        <vt:lpwstr/>
      </vt:variant>
      <vt:variant>
        <vt:lpwstr>_Toc445130710</vt:lpwstr>
      </vt:variant>
      <vt:variant>
        <vt:i4>1179701</vt:i4>
      </vt:variant>
      <vt:variant>
        <vt:i4>497</vt:i4>
      </vt:variant>
      <vt:variant>
        <vt:i4>0</vt:i4>
      </vt:variant>
      <vt:variant>
        <vt:i4>5</vt:i4>
      </vt:variant>
      <vt:variant>
        <vt:lpwstr/>
      </vt:variant>
      <vt:variant>
        <vt:lpwstr>_Toc445130705</vt:lpwstr>
      </vt:variant>
      <vt:variant>
        <vt:i4>1179701</vt:i4>
      </vt:variant>
      <vt:variant>
        <vt:i4>491</vt:i4>
      </vt:variant>
      <vt:variant>
        <vt:i4>0</vt:i4>
      </vt:variant>
      <vt:variant>
        <vt:i4>5</vt:i4>
      </vt:variant>
      <vt:variant>
        <vt:lpwstr/>
      </vt:variant>
      <vt:variant>
        <vt:lpwstr>_Toc445130704</vt:lpwstr>
      </vt:variant>
      <vt:variant>
        <vt:i4>1179701</vt:i4>
      </vt:variant>
      <vt:variant>
        <vt:i4>485</vt:i4>
      </vt:variant>
      <vt:variant>
        <vt:i4>0</vt:i4>
      </vt:variant>
      <vt:variant>
        <vt:i4>5</vt:i4>
      </vt:variant>
      <vt:variant>
        <vt:lpwstr/>
      </vt:variant>
      <vt:variant>
        <vt:lpwstr>_Toc445130703</vt:lpwstr>
      </vt:variant>
      <vt:variant>
        <vt:i4>1179701</vt:i4>
      </vt:variant>
      <vt:variant>
        <vt:i4>479</vt:i4>
      </vt:variant>
      <vt:variant>
        <vt:i4>0</vt:i4>
      </vt:variant>
      <vt:variant>
        <vt:i4>5</vt:i4>
      </vt:variant>
      <vt:variant>
        <vt:lpwstr/>
      </vt:variant>
      <vt:variant>
        <vt:lpwstr>_Toc445130702</vt:lpwstr>
      </vt:variant>
      <vt:variant>
        <vt:i4>1179701</vt:i4>
      </vt:variant>
      <vt:variant>
        <vt:i4>473</vt:i4>
      </vt:variant>
      <vt:variant>
        <vt:i4>0</vt:i4>
      </vt:variant>
      <vt:variant>
        <vt:i4>5</vt:i4>
      </vt:variant>
      <vt:variant>
        <vt:lpwstr/>
      </vt:variant>
      <vt:variant>
        <vt:lpwstr>_Toc445130701</vt:lpwstr>
      </vt:variant>
      <vt:variant>
        <vt:i4>1769524</vt:i4>
      </vt:variant>
      <vt:variant>
        <vt:i4>467</vt:i4>
      </vt:variant>
      <vt:variant>
        <vt:i4>0</vt:i4>
      </vt:variant>
      <vt:variant>
        <vt:i4>5</vt:i4>
      </vt:variant>
      <vt:variant>
        <vt:lpwstr/>
      </vt:variant>
      <vt:variant>
        <vt:lpwstr>_Toc445130698</vt:lpwstr>
      </vt:variant>
      <vt:variant>
        <vt:i4>1769524</vt:i4>
      </vt:variant>
      <vt:variant>
        <vt:i4>461</vt:i4>
      </vt:variant>
      <vt:variant>
        <vt:i4>0</vt:i4>
      </vt:variant>
      <vt:variant>
        <vt:i4>5</vt:i4>
      </vt:variant>
      <vt:variant>
        <vt:lpwstr/>
      </vt:variant>
      <vt:variant>
        <vt:lpwstr>_Toc445130697</vt:lpwstr>
      </vt:variant>
      <vt:variant>
        <vt:i4>1769524</vt:i4>
      </vt:variant>
      <vt:variant>
        <vt:i4>455</vt:i4>
      </vt:variant>
      <vt:variant>
        <vt:i4>0</vt:i4>
      </vt:variant>
      <vt:variant>
        <vt:i4>5</vt:i4>
      </vt:variant>
      <vt:variant>
        <vt:lpwstr/>
      </vt:variant>
      <vt:variant>
        <vt:lpwstr>_Toc445130695</vt:lpwstr>
      </vt:variant>
      <vt:variant>
        <vt:i4>1769524</vt:i4>
      </vt:variant>
      <vt:variant>
        <vt:i4>449</vt:i4>
      </vt:variant>
      <vt:variant>
        <vt:i4>0</vt:i4>
      </vt:variant>
      <vt:variant>
        <vt:i4>5</vt:i4>
      </vt:variant>
      <vt:variant>
        <vt:lpwstr/>
      </vt:variant>
      <vt:variant>
        <vt:lpwstr>_Toc445130694</vt:lpwstr>
      </vt:variant>
      <vt:variant>
        <vt:i4>1769524</vt:i4>
      </vt:variant>
      <vt:variant>
        <vt:i4>443</vt:i4>
      </vt:variant>
      <vt:variant>
        <vt:i4>0</vt:i4>
      </vt:variant>
      <vt:variant>
        <vt:i4>5</vt:i4>
      </vt:variant>
      <vt:variant>
        <vt:lpwstr/>
      </vt:variant>
      <vt:variant>
        <vt:lpwstr>_Toc445130693</vt:lpwstr>
      </vt:variant>
      <vt:variant>
        <vt:i4>1769524</vt:i4>
      </vt:variant>
      <vt:variant>
        <vt:i4>437</vt:i4>
      </vt:variant>
      <vt:variant>
        <vt:i4>0</vt:i4>
      </vt:variant>
      <vt:variant>
        <vt:i4>5</vt:i4>
      </vt:variant>
      <vt:variant>
        <vt:lpwstr/>
      </vt:variant>
      <vt:variant>
        <vt:lpwstr>_Toc445130692</vt:lpwstr>
      </vt:variant>
      <vt:variant>
        <vt:i4>1769524</vt:i4>
      </vt:variant>
      <vt:variant>
        <vt:i4>431</vt:i4>
      </vt:variant>
      <vt:variant>
        <vt:i4>0</vt:i4>
      </vt:variant>
      <vt:variant>
        <vt:i4>5</vt:i4>
      </vt:variant>
      <vt:variant>
        <vt:lpwstr/>
      </vt:variant>
      <vt:variant>
        <vt:lpwstr>_Toc445130692</vt:lpwstr>
      </vt:variant>
      <vt:variant>
        <vt:i4>1769524</vt:i4>
      </vt:variant>
      <vt:variant>
        <vt:i4>425</vt:i4>
      </vt:variant>
      <vt:variant>
        <vt:i4>0</vt:i4>
      </vt:variant>
      <vt:variant>
        <vt:i4>5</vt:i4>
      </vt:variant>
      <vt:variant>
        <vt:lpwstr/>
      </vt:variant>
      <vt:variant>
        <vt:lpwstr>_Toc445130691</vt:lpwstr>
      </vt:variant>
      <vt:variant>
        <vt:i4>1769524</vt:i4>
      </vt:variant>
      <vt:variant>
        <vt:i4>419</vt:i4>
      </vt:variant>
      <vt:variant>
        <vt:i4>0</vt:i4>
      </vt:variant>
      <vt:variant>
        <vt:i4>5</vt:i4>
      </vt:variant>
      <vt:variant>
        <vt:lpwstr/>
      </vt:variant>
      <vt:variant>
        <vt:lpwstr>_Toc445130691</vt:lpwstr>
      </vt:variant>
      <vt:variant>
        <vt:i4>1769524</vt:i4>
      </vt:variant>
      <vt:variant>
        <vt:i4>413</vt:i4>
      </vt:variant>
      <vt:variant>
        <vt:i4>0</vt:i4>
      </vt:variant>
      <vt:variant>
        <vt:i4>5</vt:i4>
      </vt:variant>
      <vt:variant>
        <vt:lpwstr/>
      </vt:variant>
      <vt:variant>
        <vt:lpwstr>_Toc445130691</vt:lpwstr>
      </vt:variant>
      <vt:variant>
        <vt:i4>1769524</vt:i4>
      </vt:variant>
      <vt:variant>
        <vt:i4>407</vt:i4>
      </vt:variant>
      <vt:variant>
        <vt:i4>0</vt:i4>
      </vt:variant>
      <vt:variant>
        <vt:i4>5</vt:i4>
      </vt:variant>
      <vt:variant>
        <vt:lpwstr/>
      </vt:variant>
      <vt:variant>
        <vt:lpwstr>_Toc445130690</vt:lpwstr>
      </vt:variant>
      <vt:variant>
        <vt:i4>1703988</vt:i4>
      </vt:variant>
      <vt:variant>
        <vt:i4>401</vt:i4>
      </vt:variant>
      <vt:variant>
        <vt:i4>0</vt:i4>
      </vt:variant>
      <vt:variant>
        <vt:i4>5</vt:i4>
      </vt:variant>
      <vt:variant>
        <vt:lpwstr/>
      </vt:variant>
      <vt:variant>
        <vt:lpwstr>_Toc445130689</vt:lpwstr>
      </vt:variant>
      <vt:variant>
        <vt:i4>1703988</vt:i4>
      </vt:variant>
      <vt:variant>
        <vt:i4>395</vt:i4>
      </vt:variant>
      <vt:variant>
        <vt:i4>0</vt:i4>
      </vt:variant>
      <vt:variant>
        <vt:i4>5</vt:i4>
      </vt:variant>
      <vt:variant>
        <vt:lpwstr/>
      </vt:variant>
      <vt:variant>
        <vt:lpwstr>_Toc445130689</vt:lpwstr>
      </vt:variant>
      <vt:variant>
        <vt:i4>1703988</vt:i4>
      </vt:variant>
      <vt:variant>
        <vt:i4>389</vt:i4>
      </vt:variant>
      <vt:variant>
        <vt:i4>0</vt:i4>
      </vt:variant>
      <vt:variant>
        <vt:i4>5</vt:i4>
      </vt:variant>
      <vt:variant>
        <vt:lpwstr/>
      </vt:variant>
      <vt:variant>
        <vt:lpwstr>_Toc445130687</vt:lpwstr>
      </vt:variant>
      <vt:variant>
        <vt:i4>1703988</vt:i4>
      </vt:variant>
      <vt:variant>
        <vt:i4>383</vt:i4>
      </vt:variant>
      <vt:variant>
        <vt:i4>0</vt:i4>
      </vt:variant>
      <vt:variant>
        <vt:i4>5</vt:i4>
      </vt:variant>
      <vt:variant>
        <vt:lpwstr/>
      </vt:variant>
      <vt:variant>
        <vt:lpwstr>_Toc445130686</vt:lpwstr>
      </vt:variant>
      <vt:variant>
        <vt:i4>1703988</vt:i4>
      </vt:variant>
      <vt:variant>
        <vt:i4>377</vt:i4>
      </vt:variant>
      <vt:variant>
        <vt:i4>0</vt:i4>
      </vt:variant>
      <vt:variant>
        <vt:i4>5</vt:i4>
      </vt:variant>
      <vt:variant>
        <vt:lpwstr/>
      </vt:variant>
      <vt:variant>
        <vt:lpwstr>_Toc445130684</vt:lpwstr>
      </vt:variant>
      <vt:variant>
        <vt:i4>1703988</vt:i4>
      </vt:variant>
      <vt:variant>
        <vt:i4>371</vt:i4>
      </vt:variant>
      <vt:variant>
        <vt:i4>0</vt:i4>
      </vt:variant>
      <vt:variant>
        <vt:i4>5</vt:i4>
      </vt:variant>
      <vt:variant>
        <vt:lpwstr/>
      </vt:variant>
      <vt:variant>
        <vt:lpwstr>_Toc445130683</vt:lpwstr>
      </vt:variant>
      <vt:variant>
        <vt:i4>1703988</vt:i4>
      </vt:variant>
      <vt:variant>
        <vt:i4>365</vt:i4>
      </vt:variant>
      <vt:variant>
        <vt:i4>0</vt:i4>
      </vt:variant>
      <vt:variant>
        <vt:i4>5</vt:i4>
      </vt:variant>
      <vt:variant>
        <vt:lpwstr/>
      </vt:variant>
      <vt:variant>
        <vt:lpwstr>_Toc445130682</vt:lpwstr>
      </vt:variant>
      <vt:variant>
        <vt:i4>1703988</vt:i4>
      </vt:variant>
      <vt:variant>
        <vt:i4>359</vt:i4>
      </vt:variant>
      <vt:variant>
        <vt:i4>0</vt:i4>
      </vt:variant>
      <vt:variant>
        <vt:i4>5</vt:i4>
      </vt:variant>
      <vt:variant>
        <vt:lpwstr/>
      </vt:variant>
      <vt:variant>
        <vt:lpwstr>_Toc445130682</vt:lpwstr>
      </vt:variant>
      <vt:variant>
        <vt:i4>1703988</vt:i4>
      </vt:variant>
      <vt:variant>
        <vt:i4>353</vt:i4>
      </vt:variant>
      <vt:variant>
        <vt:i4>0</vt:i4>
      </vt:variant>
      <vt:variant>
        <vt:i4>5</vt:i4>
      </vt:variant>
      <vt:variant>
        <vt:lpwstr/>
      </vt:variant>
      <vt:variant>
        <vt:lpwstr>_Toc445130682</vt:lpwstr>
      </vt:variant>
      <vt:variant>
        <vt:i4>1703988</vt:i4>
      </vt:variant>
      <vt:variant>
        <vt:i4>347</vt:i4>
      </vt:variant>
      <vt:variant>
        <vt:i4>0</vt:i4>
      </vt:variant>
      <vt:variant>
        <vt:i4>5</vt:i4>
      </vt:variant>
      <vt:variant>
        <vt:lpwstr/>
      </vt:variant>
      <vt:variant>
        <vt:lpwstr>_Toc445130680</vt:lpwstr>
      </vt:variant>
      <vt:variant>
        <vt:i4>1376308</vt:i4>
      </vt:variant>
      <vt:variant>
        <vt:i4>341</vt:i4>
      </vt:variant>
      <vt:variant>
        <vt:i4>0</vt:i4>
      </vt:variant>
      <vt:variant>
        <vt:i4>5</vt:i4>
      </vt:variant>
      <vt:variant>
        <vt:lpwstr/>
      </vt:variant>
      <vt:variant>
        <vt:lpwstr>_Toc445130679</vt:lpwstr>
      </vt:variant>
      <vt:variant>
        <vt:i4>1376308</vt:i4>
      </vt:variant>
      <vt:variant>
        <vt:i4>335</vt:i4>
      </vt:variant>
      <vt:variant>
        <vt:i4>0</vt:i4>
      </vt:variant>
      <vt:variant>
        <vt:i4>5</vt:i4>
      </vt:variant>
      <vt:variant>
        <vt:lpwstr/>
      </vt:variant>
      <vt:variant>
        <vt:lpwstr>_Toc445130678</vt:lpwstr>
      </vt:variant>
      <vt:variant>
        <vt:i4>1376308</vt:i4>
      </vt:variant>
      <vt:variant>
        <vt:i4>329</vt:i4>
      </vt:variant>
      <vt:variant>
        <vt:i4>0</vt:i4>
      </vt:variant>
      <vt:variant>
        <vt:i4>5</vt:i4>
      </vt:variant>
      <vt:variant>
        <vt:lpwstr/>
      </vt:variant>
      <vt:variant>
        <vt:lpwstr>_Toc445130677</vt:lpwstr>
      </vt:variant>
      <vt:variant>
        <vt:i4>1376308</vt:i4>
      </vt:variant>
      <vt:variant>
        <vt:i4>323</vt:i4>
      </vt:variant>
      <vt:variant>
        <vt:i4>0</vt:i4>
      </vt:variant>
      <vt:variant>
        <vt:i4>5</vt:i4>
      </vt:variant>
      <vt:variant>
        <vt:lpwstr/>
      </vt:variant>
      <vt:variant>
        <vt:lpwstr>_Toc445130676</vt:lpwstr>
      </vt:variant>
      <vt:variant>
        <vt:i4>1376308</vt:i4>
      </vt:variant>
      <vt:variant>
        <vt:i4>317</vt:i4>
      </vt:variant>
      <vt:variant>
        <vt:i4>0</vt:i4>
      </vt:variant>
      <vt:variant>
        <vt:i4>5</vt:i4>
      </vt:variant>
      <vt:variant>
        <vt:lpwstr/>
      </vt:variant>
      <vt:variant>
        <vt:lpwstr>_Toc445130675</vt:lpwstr>
      </vt:variant>
      <vt:variant>
        <vt:i4>1376308</vt:i4>
      </vt:variant>
      <vt:variant>
        <vt:i4>311</vt:i4>
      </vt:variant>
      <vt:variant>
        <vt:i4>0</vt:i4>
      </vt:variant>
      <vt:variant>
        <vt:i4>5</vt:i4>
      </vt:variant>
      <vt:variant>
        <vt:lpwstr/>
      </vt:variant>
      <vt:variant>
        <vt:lpwstr>_Toc445130674</vt:lpwstr>
      </vt:variant>
      <vt:variant>
        <vt:i4>1376308</vt:i4>
      </vt:variant>
      <vt:variant>
        <vt:i4>305</vt:i4>
      </vt:variant>
      <vt:variant>
        <vt:i4>0</vt:i4>
      </vt:variant>
      <vt:variant>
        <vt:i4>5</vt:i4>
      </vt:variant>
      <vt:variant>
        <vt:lpwstr/>
      </vt:variant>
      <vt:variant>
        <vt:lpwstr>_Toc445130673</vt:lpwstr>
      </vt:variant>
      <vt:variant>
        <vt:i4>1376308</vt:i4>
      </vt:variant>
      <vt:variant>
        <vt:i4>299</vt:i4>
      </vt:variant>
      <vt:variant>
        <vt:i4>0</vt:i4>
      </vt:variant>
      <vt:variant>
        <vt:i4>5</vt:i4>
      </vt:variant>
      <vt:variant>
        <vt:lpwstr/>
      </vt:variant>
      <vt:variant>
        <vt:lpwstr>_Toc445130672</vt:lpwstr>
      </vt:variant>
      <vt:variant>
        <vt:i4>1376308</vt:i4>
      </vt:variant>
      <vt:variant>
        <vt:i4>293</vt:i4>
      </vt:variant>
      <vt:variant>
        <vt:i4>0</vt:i4>
      </vt:variant>
      <vt:variant>
        <vt:i4>5</vt:i4>
      </vt:variant>
      <vt:variant>
        <vt:lpwstr/>
      </vt:variant>
      <vt:variant>
        <vt:lpwstr>_Toc445130671</vt:lpwstr>
      </vt:variant>
      <vt:variant>
        <vt:i4>1376308</vt:i4>
      </vt:variant>
      <vt:variant>
        <vt:i4>287</vt:i4>
      </vt:variant>
      <vt:variant>
        <vt:i4>0</vt:i4>
      </vt:variant>
      <vt:variant>
        <vt:i4>5</vt:i4>
      </vt:variant>
      <vt:variant>
        <vt:lpwstr/>
      </vt:variant>
      <vt:variant>
        <vt:lpwstr>_Toc445130670</vt:lpwstr>
      </vt:variant>
      <vt:variant>
        <vt:i4>1310772</vt:i4>
      </vt:variant>
      <vt:variant>
        <vt:i4>281</vt:i4>
      </vt:variant>
      <vt:variant>
        <vt:i4>0</vt:i4>
      </vt:variant>
      <vt:variant>
        <vt:i4>5</vt:i4>
      </vt:variant>
      <vt:variant>
        <vt:lpwstr/>
      </vt:variant>
      <vt:variant>
        <vt:lpwstr>_Toc445130669</vt:lpwstr>
      </vt:variant>
      <vt:variant>
        <vt:i4>1310772</vt:i4>
      </vt:variant>
      <vt:variant>
        <vt:i4>275</vt:i4>
      </vt:variant>
      <vt:variant>
        <vt:i4>0</vt:i4>
      </vt:variant>
      <vt:variant>
        <vt:i4>5</vt:i4>
      </vt:variant>
      <vt:variant>
        <vt:lpwstr/>
      </vt:variant>
      <vt:variant>
        <vt:lpwstr>_Toc445130668</vt:lpwstr>
      </vt:variant>
      <vt:variant>
        <vt:i4>1310772</vt:i4>
      </vt:variant>
      <vt:variant>
        <vt:i4>269</vt:i4>
      </vt:variant>
      <vt:variant>
        <vt:i4>0</vt:i4>
      </vt:variant>
      <vt:variant>
        <vt:i4>5</vt:i4>
      </vt:variant>
      <vt:variant>
        <vt:lpwstr/>
      </vt:variant>
      <vt:variant>
        <vt:lpwstr>_Toc445130667</vt:lpwstr>
      </vt:variant>
      <vt:variant>
        <vt:i4>1310772</vt:i4>
      </vt:variant>
      <vt:variant>
        <vt:i4>263</vt:i4>
      </vt:variant>
      <vt:variant>
        <vt:i4>0</vt:i4>
      </vt:variant>
      <vt:variant>
        <vt:i4>5</vt:i4>
      </vt:variant>
      <vt:variant>
        <vt:lpwstr/>
      </vt:variant>
      <vt:variant>
        <vt:lpwstr>_Toc445130666</vt:lpwstr>
      </vt:variant>
      <vt:variant>
        <vt:i4>1310772</vt:i4>
      </vt:variant>
      <vt:variant>
        <vt:i4>257</vt:i4>
      </vt:variant>
      <vt:variant>
        <vt:i4>0</vt:i4>
      </vt:variant>
      <vt:variant>
        <vt:i4>5</vt:i4>
      </vt:variant>
      <vt:variant>
        <vt:lpwstr/>
      </vt:variant>
      <vt:variant>
        <vt:lpwstr>_Toc445130664</vt:lpwstr>
      </vt:variant>
      <vt:variant>
        <vt:i4>1507380</vt:i4>
      </vt:variant>
      <vt:variant>
        <vt:i4>251</vt:i4>
      </vt:variant>
      <vt:variant>
        <vt:i4>0</vt:i4>
      </vt:variant>
      <vt:variant>
        <vt:i4>5</vt:i4>
      </vt:variant>
      <vt:variant>
        <vt:lpwstr/>
      </vt:variant>
      <vt:variant>
        <vt:lpwstr>_Toc445130657</vt:lpwstr>
      </vt:variant>
      <vt:variant>
        <vt:i4>1507380</vt:i4>
      </vt:variant>
      <vt:variant>
        <vt:i4>245</vt:i4>
      </vt:variant>
      <vt:variant>
        <vt:i4>0</vt:i4>
      </vt:variant>
      <vt:variant>
        <vt:i4>5</vt:i4>
      </vt:variant>
      <vt:variant>
        <vt:lpwstr/>
      </vt:variant>
      <vt:variant>
        <vt:lpwstr>_Toc445130656</vt:lpwstr>
      </vt:variant>
      <vt:variant>
        <vt:i4>1507380</vt:i4>
      </vt:variant>
      <vt:variant>
        <vt:i4>239</vt:i4>
      </vt:variant>
      <vt:variant>
        <vt:i4>0</vt:i4>
      </vt:variant>
      <vt:variant>
        <vt:i4>5</vt:i4>
      </vt:variant>
      <vt:variant>
        <vt:lpwstr/>
      </vt:variant>
      <vt:variant>
        <vt:lpwstr>_Toc445130656</vt:lpwstr>
      </vt:variant>
      <vt:variant>
        <vt:i4>1507380</vt:i4>
      </vt:variant>
      <vt:variant>
        <vt:i4>233</vt:i4>
      </vt:variant>
      <vt:variant>
        <vt:i4>0</vt:i4>
      </vt:variant>
      <vt:variant>
        <vt:i4>5</vt:i4>
      </vt:variant>
      <vt:variant>
        <vt:lpwstr/>
      </vt:variant>
      <vt:variant>
        <vt:lpwstr>_Toc445130655</vt:lpwstr>
      </vt:variant>
      <vt:variant>
        <vt:i4>1507380</vt:i4>
      </vt:variant>
      <vt:variant>
        <vt:i4>227</vt:i4>
      </vt:variant>
      <vt:variant>
        <vt:i4>0</vt:i4>
      </vt:variant>
      <vt:variant>
        <vt:i4>5</vt:i4>
      </vt:variant>
      <vt:variant>
        <vt:lpwstr/>
      </vt:variant>
      <vt:variant>
        <vt:lpwstr>_Toc445130653</vt:lpwstr>
      </vt:variant>
      <vt:variant>
        <vt:i4>1507380</vt:i4>
      </vt:variant>
      <vt:variant>
        <vt:i4>221</vt:i4>
      </vt:variant>
      <vt:variant>
        <vt:i4>0</vt:i4>
      </vt:variant>
      <vt:variant>
        <vt:i4>5</vt:i4>
      </vt:variant>
      <vt:variant>
        <vt:lpwstr/>
      </vt:variant>
      <vt:variant>
        <vt:lpwstr>_Toc445130652</vt:lpwstr>
      </vt:variant>
      <vt:variant>
        <vt:i4>1507380</vt:i4>
      </vt:variant>
      <vt:variant>
        <vt:i4>215</vt:i4>
      </vt:variant>
      <vt:variant>
        <vt:i4>0</vt:i4>
      </vt:variant>
      <vt:variant>
        <vt:i4>5</vt:i4>
      </vt:variant>
      <vt:variant>
        <vt:lpwstr/>
      </vt:variant>
      <vt:variant>
        <vt:lpwstr>_Toc445130651</vt:lpwstr>
      </vt:variant>
      <vt:variant>
        <vt:i4>1507380</vt:i4>
      </vt:variant>
      <vt:variant>
        <vt:i4>209</vt:i4>
      </vt:variant>
      <vt:variant>
        <vt:i4>0</vt:i4>
      </vt:variant>
      <vt:variant>
        <vt:i4>5</vt:i4>
      </vt:variant>
      <vt:variant>
        <vt:lpwstr/>
      </vt:variant>
      <vt:variant>
        <vt:lpwstr>_Toc445130650</vt:lpwstr>
      </vt:variant>
      <vt:variant>
        <vt:i4>1441844</vt:i4>
      </vt:variant>
      <vt:variant>
        <vt:i4>203</vt:i4>
      </vt:variant>
      <vt:variant>
        <vt:i4>0</vt:i4>
      </vt:variant>
      <vt:variant>
        <vt:i4>5</vt:i4>
      </vt:variant>
      <vt:variant>
        <vt:lpwstr/>
      </vt:variant>
      <vt:variant>
        <vt:lpwstr>_Toc445130649</vt:lpwstr>
      </vt:variant>
      <vt:variant>
        <vt:i4>1441844</vt:i4>
      </vt:variant>
      <vt:variant>
        <vt:i4>197</vt:i4>
      </vt:variant>
      <vt:variant>
        <vt:i4>0</vt:i4>
      </vt:variant>
      <vt:variant>
        <vt:i4>5</vt:i4>
      </vt:variant>
      <vt:variant>
        <vt:lpwstr/>
      </vt:variant>
      <vt:variant>
        <vt:lpwstr>_Toc445130647</vt:lpwstr>
      </vt:variant>
      <vt:variant>
        <vt:i4>1441844</vt:i4>
      </vt:variant>
      <vt:variant>
        <vt:i4>191</vt:i4>
      </vt:variant>
      <vt:variant>
        <vt:i4>0</vt:i4>
      </vt:variant>
      <vt:variant>
        <vt:i4>5</vt:i4>
      </vt:variant>
      <vt:variant>
        <vt:lpwstr/>
      </vt:variant>
      <vt:variant>
        <vt:lpwstr>_Toc445130646</vt:lpwstr>
      </vt:variant>
      <vt:variant>
        <vt:i4>1441844</vt:i4>
      </vt:variant>
      <vt:variant>
        <vt:i4>185</vt:i4>
      </vt:variant>
      <vt:variant>
        <vt:i4>0</vt:i4>
      </vt:variant>
      <vt:variant>
        <vt:i4>5</vt:i4>
      </vt:variant>
      <vt:variant>
        <vt:lpwstr/>
      </vt:variant>
      <vt:variant>
        <vt:lpwstr>_Toc445130645</vt:lpwstr>
      </vt:variant>
      <vt:variant>
        <vt:i4>1441844</vt:i4>
      </vt:variant>
      <vt:variant>
        <vt:i4>179</vt:i4>
      </vt:variant>
      <vt:variant>
        <vt:i4>0</vt:i4>
      </vt:variant>
      <vt:variant>
        <vt:i4>5</vt:i4>
      </vt:variant>
      <vt:variant>
        <vt:lpwstr/>
      </vt:variant>
      <vt:variant>
        <vt:lpwstr>_Toc445130644</vt:lpwstr>
      </vt:variant>
      <vt:variant>
        <vt:i4>1441844</vt:i4>
      </vt:variant>
      <vt:variant>
        <vt:i4>173</vt:i4>
      </vt:variant>
      <vt:variant>
        <vt:i4>0</vt:i4>
      </vt:variant>
      <vt:variant>
        <vt:i4>5</vt:i4>
      </vt:variant>
      <vt:variant>
        <vt:lpwstr/>
      </vt:variant>
      <vt:variant>
        <vt:lpwstr>_Toc445130643</vt:lpwstr>
      </vt:variant>
      <vt:variant>
        <vt:i4>1441844</vt:i4>
      </vt:variant>
      <vt:variant>
        <vt:i4>167</vt:i4>
      </vt:variant>
      <vt:variant>
        <vt:i4>0</vt:i4>
      </vt:variant>
      <vt:variant>
        <vt:i4>5</vt:i4>
      </vt:variant>
      <vt:variant>
        <vt:lpwstr/>
      </vt:variant>
      <vt:variant>
        <vt:lpwstr>_Toc445130642</vt:lpwstr>
      </vt:variant>
      <vt:variant>
        <vt:i4>1441844</vt:i4>
      </vt:variant>
      <vt:variant>
        <vt:i4>161</vt:i4>
      </vt:variant>
      <vt:variant>
        <vt:i4>0</vt:i4>
      </vt:variant>
      <vt:variant>
        <vt:i4>5</vt:i4>
      </vt:variant>
      <vt:variant>
        <vt:lpwstr/>
      </vt:variant>
      <vt:variant>
        <vt:lpwstr>_Toc445130641</vt:lpwstr>
      </vt:variant>
      <vt:variant>
        <vt:i4>1441844</vt:i4>
      </vt:variant>
      <vt:variant>
        <vt:i4>155</vt:i4>
      </vt:variant>
      <vt:variant>
        <vt:i4>0</vt:i4>
      </vt:variant>
      <vt:variant>
        <vt:i4>5</vt:i4>
      </vt:variant>
      <vt:variant>
        <vt:lpwstr/>
      </vt:variant>
      <vt:variant>
        <vt:lpwstr>_Toc445130640</vt:lpwstr>
      </vt:variant>
      <vt:variant>
        <vt:i4>1114164</vt:i4>
      </vt:variant>
      <vt:variant>
        <vt:i4>149</vt:i4>
      </vt:variant>
      <vt:variant>
        <vt:i4>0</vt:i4>
      </vt:variant>
      <vt:variant>
        <vt:i4>5</vt:i4>
      </vt:variant>
      <vt:variant>
        <vt:lpwstr/>
      </vt:variant>
      <vt:variant>
        <vt:lpwstr>_Toc445130639</vt:lpwstr>
      </vt:variant>
      <vt:variant>
        <vt:i4>1114164</vt:i4>
      </vt:variant>
      <vt:variant>
        <vt:i4>143</vt:i4>
      </vt:variant>
      <vt:variant>
        <vt:i4>0</vt:i4>
      </vt:variant>
      <vt:variant>
        <vt:i4>5</vt:i4>
      </vt:variant>
      <vt:variant>
        <vt:lpwstr/>
      </vt:variant>
      <vt:variant>
        <vt:lpwstr>_Toc445130634</vt:lpwstr>
      </vt:variant>
      <vt:variant>
        <vt:i4>1114164</vt:i4>
      </vt:variant>
      <vt:variant>
        <vt:i4>137</vt:i4>
      </vt:variant>
      <vt:variant>
        <vt:i4>0</vt:i4>
      </vt:variant>
      <vt:variant>
        <vt:i4>5</vt:i4>
      </vt:variant>
      <vt:variant>
        <vt:lpwstr/>
      </vt:variant>
      <vt:variant>
        <vt:lpwstr>_Toc445130633</vt:lpwstr>
      </vt:variant>
      <vt:variant>
        <vt:i4>1114164</vt:i4>
      </vt:variant>
      <vt:variant>
        <vt:i4>131</vt:i4>
      </vt:variant>
      <vt:variant>
        <vt:i4>0</vt:i4>
      </vt:variant>
      <vt:variant>
        <vt:i4>5</vt:i4>
      </vt:variant>
      <vt:variant>
        <vt:lpwstr/>
      </vt:variant>
      <vt:variant>
        <vt:lpwstr>_Toc445130632</vt:lpwstr>
      </vt:variant>
      <vt:variant>
        <vt:i4>1114164</vt:i4>
      </vt:variant>
      <vt:variant>
        <vt:i4>125</vt:i4>
      </vt:variant>
      <vt:variant>
        <vt:i4>0</vt:i4>
      </vt:variant>
      <vt:variant>
        <vt:i4>5</vt:i4>
      </vt:variant>
      <vt:variant>
        <vt:lpwstr/>
      </vt:variant>
      <vt:variant>
        <vt:lpwstr>_Toc445130631</vt:lpwstr>
      </vt:variant>
      <vt:variant>
        <vt:i4>1114164</vt:i4>
      </vt:variant>
      <vt:variant>
        <vt:i4>119</vt:i4>
      </vt:variant>
      <vt:variant>
        <vt:i4>0</vt:i4>
      </vt:variant>
      <vt:variant>
        <vt:i4>5</vt:i4>
      </vt:variant>
      <vt:variant>
        <vt:lpwstr/>
      </vt:variant>
      <vt:variant>
        <vt:lpwstr>_Toc445130630</vt:lpwstr>
      </vt:variant>
      <vt:variant>
        <vt:i4>1048628</vt:i4>
      </vt:variant>
      <vt:variant>
        <vt:i4>113</vt:i4>
      </vt:variant>
      <vt:variant>
        <vt:i4>0</vt:i4>
      </vt:variant>
      <vt:variant>
        <vt:i4>5</vt:i4>
      </vt:variant>
      <vt:variant>
        <vt:lpwstr/>
      </vt:variant>
      <vt:variant>
        <vt:lpwstr>_Toc445130629</vt:lpwstr>
      </vt:variant>
      <vt:variant>
        <vt:i4>1048628</vt:i4>
      </vt:variant>
      <vt:variant>
        <vt:i4>107</vt:i4>
      </vt:variant>
      <vt:variant>
        <vt:i4>0</vt:i4>
      </vt:variant>
      <vt:variant>
        <vt:i4>5</vt:i4>
      </vt:variant>
      <vt:variant>
        <vt:lpwstr/>
      </vt:variant>
      <vt:variant>
        <vt:lpwstr>_Toc445130628</vt:lpwstr>
      </vt:variant>
      <vt:variant>
        <vt:i4>1048628</vt:i4>
      </vt:variant>
      <vt:variant>
        <vt:i4>101</vt:i4>
      </vt:variant>
      <vt:variant>
        <vt:i4>0</vt:i4>
      </vt:variant>
      <vt:variant>
        <vt:i4>5</vt:i4>
      </vt:variant>
      <vt:variant>
        <vt:lpwstr/>
      </vt:variant>
      <vt:variant>
        <vt:lpwstr>_Toc445130627</vt:lpwstr>
      </vt:variant>
      <vt:variant>
        <vt:i4>1048628</vt:i4>
      </vt:variant>
      <vt:variant>
        <vt:i4>95</vt:i4>
      </vt:variant>
      <vt:variant>
        <vt:i4>0</vt:i4>
      </vt:variant>
      <vt:variant>
        <vt:i4>5</vt:i4>
      </vt:variant>
      <vt:variant>
        <vt:lpwstr/>
      </vt:variant>
      <vt:variant>
        <vt:lpwstr>_Toc445130626</vt:lpwstr>
      </vt:variant>
      <vt:variant>
        <vt:i4>1048628</vt:i4>
      </vt:variant>
      <vt:variant>
        <vt:i4>89</vt:i4>
      </vt:variant>
      <vt:variant>
        <vt:i4>0</vt:i4>
      </vt:variant>
      <vt:variant>
        <vt:i4>5</vt:i4>
      </vt:variant>
      <vt:variant>
        <vt:lpwstr/>
      </vt:variant>
      <vt:variant>
        <vt:lpwstr>_Toc445130625</vt:lpwstr>
      </vt:variant>
      <vt:variant>
        <vt:i4>1048628</vt:i4>
      </vt:variant>
      <vt:variant>
        <vt:i4>83</vt:i4>
      </vt:variant>
      <vt:variant>
        <vt:i4>0</vt:i4>
      </vt:variant>
      <vt:variant>
        <vt:i4>5</vt:i4>
      </vt:variant>
      <vt:variant>
        <vt:lpwstr/>
      </vt:variant>
      <vt:variant>
        <vt:lpwstr>_Toc445130624</vt:lpwstr>
      </vt:variant>
      <vt:variant>
        <vt:i4>1048628</vt:i4>
      </vt:variant>
      <vt:variant>
        <vt:i4>77</vt:i4>
      </vt:variant>
      <vt:variant>
        <vt:i4>0</vt:i4>
      </vt:variant>
      <vt:variant>
        <vt:i4>5</vt:i4>
      </vt:variant>
      <vt:variant>
        <vt:lpwstr/>
      </vt:variant>
      <vt:variant>
        <vt:lpwstr>_Toc445130623</vt:lpwstr>
      </vt:variant>
      <vt:variant>
        <vt:i4>1245236</vt:i4>
      </vt:variant>
      <vt:variant>
        <vt:i4>71</vt:i4>
      </vt:variant>
      <vt:variant>
        <vt:i4>0</vt:i4>
      </vt:variant>
      <vt:variant>
        <vt:i4>5</vt:i4>
      </vt:variant>
      <vt:variant>
        <vt:lpwstr/>
      </vt:variant>
      <vt:variant>
        <vt:lpwstr>_Toc445130619</vt:lpwstr>
      </vt:variant>
      <vt:variant>
        <vt:i4>1245236</vt:i4>
      </vt:variant>
      <vt:variant>
        <vt:i4>65</vt:i4>
      </vt:variant>
      <vt:variant>
        <vt:i4>0</vt:i4>
      </vt:variant>
      <vt:variant>
        <vt:i4>5</vt:i4>
      </vt:variant>
      <vt:variant>
        <vt:lpwstr/>
      </vt:variant>
      <vt:variant>
        <vt:lpwstr>_Toc445130618</vt:lpwstr>
      </vt:variant>
      <vt:variant>
        <vt:i4>1245236</vt:i4>
      </vt:variant>
      <vt:variant>
        <vt:i4>59</vt:i4>
      </vt:variant>
      <vt:variant>
        <vt:i4>0</vt:i4>
      </vt:variant>
      <vt:variant>
        <vt:i4>5</vt:i4>
      </vt:variant>
      <vt:variant>
        <vt:lpwstr/>
      </vt:variant>
      <vt:variant>
        <vt:lpwstr>_Toc445130617</vt:lpwstr>
      </vt:variant>
      <vt:variant>
        <vt:i4>1245236</vt:i4>
      </vt:variant>
      <vt:variant>
        <vt:i4>53</vt:i4>
      </vt:variant>
      <vt:variant>
        <vt:i4>0</vt:i4>
      </vt:variant>
      <vt:variant>
        <vt:i4>5</vt:i4>
      </vt:variant>
      <vt:variant>
        <vt:lpwstr/>
      </vt:variant>
      <vt:variant>
        <vt:lpwstr>_Toc445130616</vt:lpwstr>
      </vt:variant>
      <vt:variant>
        <vt:i4>1245236</vt:i4>
      </vt:variant>
      <vt:variant>
        <vt:i4>47</vt:i4>
      </vt:variant>
      <vt:variant>
        <vt:i4>0</vt:i4>
      </vt:variant>
      <vt:variant>
        <vt:i4>5</vt:i4>
      </vt:variant>
      <vt:variant>
        <vt:lpwstr/>
      </vt:variant>
      <vt:variant>
        <vt:lpwstr>_Toc445130616</vt:lpwstr>
      </vt:variant>
      <vt:variant>
        <vt:i4>1245236</vt:i4>
      </vt:variant>
      <vt:variant>
        <vt:i4>41</vt:i4>
      </vt:variant>
      <vt:variant>
        <vt:i4>0</vt:i4>
      </vt:variant>
      <vt:variant>
        <vt:i4>5</vt:i4>
      </vt:variant>
      <vt:variant>
        <vt:lpwstr/>
      </vt:variant>
      <vt:variant>
        <vt:lpwstr>_Toc445130615</vt:lpwstr>
      </vt:variant>
      <vt:variant>
        <vt:i4>1245236</vt:i4>
      </vt:variant>
      <vt:variant>
        <vt:i4>35</vt:i4>
      </vt:variant>
      <vt:variant>
        <vt:i4>0</vt:i4>
      </vt:variant>
      <vt:variant>
        <vt:i4>5</vt:i4>
      </vt:variant>
      <vt:variant>
        <vt:lpwstr/>
      </vt:variant>
      <vt:variant>
        <vt:lpwstr>_Toc445130614</vt:lpwstr>
      </vt:variant>
      <vt:variant>
        <vt:i4>1245236</vt:i4>
      </vt:variant>
      <vt:variant>
        <vt:i4>29</vt:i4>
      </vt:variant>
      <vt:variant>
        <vt:i4>0</vt:i4>
      </vt:variant>
      <vt:variant>
        <vt:i4>5</vt:i4>
      </vt:variant>
      <vt:variant>
        <vt:lpwstr/>
      </vt:variant>
      <vt:variant>
        <vt:lpwstr>_Toc445130613</vt:lpwstr>
      </vt:variant>
      <vt:variant>
        <vt:i4>1245236</vt:i4>
      </vt:variant>
      <vt:variant>
        <vt:i4>23</vt:i4>
      </vt:variant>
      <vt:variant>
        <vt:i4>0</vt:i4>
      </vt:variant>
      <vt:variant>
        <vt:i4>5</vt:i4>
      </vt:variant>
      <vt:variant>
        <vt:lpwstr/>
      </vt:variant>
      <vt:variant>
        <vt:lpwstr>_Toc445130612</vt:lpwstr>
      </vt:variant>
      <vt:variant>
        <vt:i4>1245236</vt:i4>
      </vt:variant>
      <vt:variant>
        <vt:i4>17</vt:i4>
      </vt:variant>
      <vt:variant>
        <vt:i4>0</vt:i4>
      </vt:variant>
      <vt:variant>
        <vt:i4>5</vt:i4>
      </vt:variant>
      <vt:variant>
        <vt:lpwstr/>
      </vt:variant>
      <vt:variant>
        <vt:lpwstr>_Toc445130611</vt:lpwstr>
      </vt:variant>
      <vt:variant>
        <vt:i4>1245236</vt:i4>
      </vt:variant>
      <vt:variant>
        <vt:i4>8</vt:i4>
      </vt:variant>
      <vt:variant>
        <vt:i4>0</vt:i4>
      </vt:variant>
      <vt:variant>
        <vt:i4>5</vt:i4>
      </vt:variant>
      <vt:variant>
        <vt:lpwstr/>
      </vt:variant>
      <vt:variant>
        <vt:lpwstr>_Toc445130612</vt:lpwstr>
      </vt:variant>
      <vt:variant>
        <vt:i4>1245236</vt:i4>
      </vt:variant>
      <vt:variant>
        <vt:i4>2</vt:i4>
      </vt:variant>
      <vt:variant>
        <vt:i4>0</vt:i4>
      </vt:variant>
      <vt:variant>
        <vt:i4>5</vt:i4>
      </vt:variant>
      <vt:variant>
        <vt:lpwstr/>
      </vt:variant>
      <vt:variant>
        <vt:lpwstr>_Toc445130611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 - Spécifications fonctionnelles et techniques</dc:title>
  <dc:creator>BELLEBE</dc:creator>
  <dc:description>v11.1 du 10/09/2015</dc:description>
  <cp:lastModifiedBy>VAN BELLE Bernard</cp:lastModifiedBy>
  <cp:revision>7</cp:revision>
  <cp:lastPrinted>2016-04-22T09:32:00Z</cp:lastPrinted>
  <dcterms:created xsi:type="dcterms:W3CDTF">2016-08-24T05:58:00Z</dcterms:created>
  <dcterms:modified xsi:type="dcterms:W3CDTF">2016-08-24T08:02:00Z</dcterms:modified>
  <cp:contentStatus>v10,1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