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04" w:rsidRPr="00463FF0" w:rsidRDefault="00F40F04" w:rsidP="00381332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823565" w:rsidRPr="00463FF0" w:rsidRDefault="00F40F04" w:rsidP="00381332">
      <w:pPr>
        <w:spacing w:after="0"/>
        <w:ind w:hanging="142"/>
        <w:jc w:val="center"/>
        <w:rPr>
          <w:rFonts w:ascii="Arial" w:hAnsi="Arial" w:cs="Arial"/>
          <w:b/>
          <w:sz w:val="16"/>
          <w:szCs w:val="16"/>
        </w:rPr>
      </w:pPr>
      <w:r w:rsidRPr="00463FF0">
        <w:rPr>
          <w:rFonts w:ascii="Arial" w:hAnsi="Arial" w:cs="Arial"/>
          <w:b/>
          <w:sz w:val="16"/>
          <w:szCs w:val="16"/>
        </w:rPr>
        <w:t xml:space="preserve">ANNEX </w:t>
      </w:r>
      <w:r w:rsidR="0033157B" w:rsidRPr="00463FF0">
        <w:rPr>
          <w:rFonts w:ascii="Arial" w:hAnsi="Arial" w:cs="Arial"/>
          <w:b/>
          <w:sz w:val="16"/>
          <w:szCs w:val="16"/>
        </w:rPr>
        <w:t>V</w:t>
      </w:r>
      <w:r w:rsidR="008039AB" w:rsidRPr="00463FF0">
        <w:rPr>
          <w:rFonts w:ascii="Arial" w:hAnsi="Arial" w:cs="Arial"/>
          <w:b/>
          <w:sz w:val="16"/>
          <w:szCs w:val="16"/>
        </w:rPr>
        <w:t xml:space="preserve"> </w:t>
      </w:r>
      <w:r w:rsidR="0049202B" w:rsidRPr="00463FF0">
        <w:rPr>
          <w:rFonts w:ascii="Arial" w:hAnsi="Arial" w:cs="Arial"/>
          <w:b/>
          <w:sz w:val="16"/>
          <w:szCs w:val="16"/>
        </w:rPr>
        <w:t>to the</w:t>
      </w:r>
    </w:p>
    <w:p w:rsidR="00F40F04" w:rsidRPr="00463FF0" w:rsidRDefault="00F40F04" w:rsidP="00381332">
      <w:pPr>
        <w:spacing w:after="0"/>
        <w:ind w:left="-142"/>
        <w:jc w:val="center"/>
        <w:rPr>
          <w:rFonts w:ascii="Arial" w:hAnsi="Arial" w:cs="Arial"/>
          <w:b/>
          <w:sz w:val="16"/>
          <w:szCs w:val="16"/>
        </w:rPr>
      </w:pPr>
      <w:r w:rsidRPr="00463FF0">
        <w:rPr>
          <w:rFonts w:ascii="Arial" w:hAnsi="Arial" w:cs="Arial"/>
          <w:b/>
          <w:sz w:val="16"/>
          <w:szCs w:val="16"/>
        </w:rPr>
        <w:t xml:space="preserve">Call for </w:t>
      </w:r>
      <w:r w:rsidR="00101191" w:rsidRPr="00463FF0">
        <w:rPr>
          <w:rFonts w:ascii="Arial" w:hAnsi="Arial" w:cs="Arial"/>
          <w:b/>
          <w:sz w:val="16"/>
          <w:szCs w:val="16"/>
        </w:rPr>
        <w:t xml:space="preserve">Expression of interest </w:t>
      </w:r>
      <w:proofErr w:type="spellStart"/>
      <w:r w:rsidRPr="00463FF0">
        <w:rPr>
          <w:rFonts w:ascii="Arial" w:hAnsi="Arial" w:cs="Arial"/>
          <w:b/>
          <w:sz w:val="16"/>
          <w:szCs w:val="16"/>
        </w:rPr>
        <w:t>n</w:t>
      </w:r>
      <w:proofErr w:type="spellEnd"/>
      <w:r w:rsidRPr="00463FF0">
        <w:rPr>
          <w:rFonts w:ascii="Arial" w:hAnsi="Arial" w:cs="Arial"/>
          <w:b/>
          <w:sz w:val="16"/>
          <w:szCs w:val="16"/>
        </w:rPr>
        <w:t xml:space="preserve">° </w:t>
      </w:r>
      <w:r w:rsidR="00552CC8" w:rsidRPr="00463FF0">
        <w:rPr>
          <w:rFonts w:ascii="Arial" w:hAnsi="Arial" w:cs="Arial"/>
          <w:b/>
          <w:sz w:val="16"/>
          <w:szCs w:val="16"/>
        </w:rPr>
        <w:t>CEI/2017-15/A2</w:t>
      </w:r>
    </w:p>
    <w:p w:rsidR="00070B70" w:rsidRPr="00463FF0" w:rsidRDefault="00070B70" w:rsidP="00381332">
      <w:pPr>
        <w:spacing w:after="0"/>
        <w:ind w:left="-142"/>
        <w:jc w:val="center"/>
        <w:rPr>
          <w:rFonts w:ascii="Arial" w:hAnsi="Arial" w:cs="Arial"/>
          <w:b/>
          <w:sz w:val="16"/>
          <w:szCs w:val="16"/>
        </w:rPr>
      </w:pPr>
    </w:p>
    <w:p w:rsidR="00C65629" w:rsidRPr="00463FF0" w:rsidRDefault="00381332" w:rsidP="0049202B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63FF0">
        <w:rPr>
          <w:rFonts w:ascii="Arial" w:hAnsi="Arial" w:cs="Arial"/>
          <w:b/>
          <w:sz w:val="20"/>
          <w:szCs w:val="20"/>
        </w:rPr>
        <w:t xml:space="preserve">Checklist of Documents to be </w:t>
      </w:r>
      <w:r w:rsidR="0049202B" w:rsidRPr="00463FF0">
        <w:rPr>
          <w:rFonts w:ascii="Arial" w:hAnsi="Arial" w:cs="Arial"/>
          <w:b/>
          <w:sz w:val="20"/>
          <w:szCs w:val="20"/>
        </w:rPr>
        <w:t>p</w:t>
      </w:r>
      <w:r w:rsidR="00FD5F96" w:rsidRPr="00463FF0">
        <w:rPr>
          <w:rFonts w:ascii="Arial" w:hAnsi="Arial" w:cs="Arial"/>
          <w:b/>
          <w:sz w:val="20"/>
          <w:szCs w:val="20"/>
        </w:rPr>
        <w:t>rovided</w:t>
      </w:r>
      <w:r w:rsidR="00757C19" w:rsidRPr="00463FF0">
        <w:rPr>
          <w:rFonts w:ascii="Arial" w:hAnsi="Arial" w:cs="Arial"/>
          <w:b/>
          <w:sz w:val="20"/>
          <w:szCs w:val="20"/>
        </w:rPr>
        <w:t xml:space="preserve"> </w:t>
      </w:r>
      <w:r w:rsidR="00345716" w:rsidRPr="00463FF0">
        <w:rPr>
          <w:rFonts w:ascii="Arial" w:hAnsi="Arial" w:cs="Arial"/>
          <w:b/>
          <w:sz w:val="20"/>
          <w:szCs w:val="20"/>
        </w:rPr>
        <w:t>in the expression of interest:</w:t>
      </w:r>
    </w:p>
    <w:p w:rsidR="00C65629" w:rsidRPr="00463FF0" w:rsidRDefault="00C65629" w:rsidP="00C65629">
      <w:pPr>
        <w:spacing w:after="0"/>
        <w:ind w:left="-142"/>
        <w:jc w:val="center"/>
        <w:rPr>
          <w:rFonts w:ascii="Arial" w:hAnsi="Arial" w:cs="Arial"/>
          <w:sz w:val="16"/>
          <w:szCs w:val="16"/>
        </w:rPr>
      </w:pPr>
    </w:p>
    <w:p w:rsidR="009D7569" w:rsidRPr="00463FF0" w:rsidRDefault="00381332" w:rsidP="009D7569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63FF0">
        <w:rPr>
          <w:rFonts w:ascii="Arial" w:hAnsi="Arial" w:cs="Arial"/>
          <w:sz w:val="16"/>
          <w:szCs w:val="16"/>
        </w:rPr>
        <w:t xml:space="preserve">Unless otherwise specified, each box under 'Reference to </w:t>
      </w:r>
      <w:r w:rsidR="00D62012" w:rsidRPr="00463FF0">
        <w:rPr>
          <w:rFonts w:ascii="Arial" w:hAnsi="Arial" w:cs="Arial"/>
          <w:sz w:val="16"/>
          <w:szCs w:val="16"/>
        </w:rPr>
        <w:t xml:space="preserve">document </w:t>
      </w:r>
      <w:r w:rsidRPr="00463FF0">
        <w:rPr>
          <w:rFonts w:ascii="Arial" w:hAnsi="Arial" w:cs="Arial"/>
          <w:sz w:val="16"/>
          <w:szCs w:val="16"/>
        </w:rPr>
        <w:t>' must be filled in with the n° of the relevant document or the page n</w:t>
      </w:r>
      <w:r w:rsidR="0049202B" w:rsidRPr="00463FF0">
        <w:rPr>
          <w:rFonts w:ascii="Arial" w:hAnsi="Arial" w:cs="Arial"/>
          <w:sz w:val="16"/>
          <w:szCs w:val="16"/>
        </w:rPr>
        <w:t>° where</w:t>
      </w:r>
      <w:r w:rsidRPr="00463FF0">
        <w:rPr>
          <w:rFonts w:ascii="Arial" w:hAnsi="Arial" w:cs="Arial"/>
          <w:sz w:val="16"/>
          <w:szCs w:val="16"/>
        </w:rPr>
        <w:t xml:space="preserve"> the document can be found.</w:t>
      </w:r>
    </w:p>
    <w:p w:rsidR="009D7569" w:rsidRPr="00463FF0" w:rsidRDefault="009D7569" w:rsidP="009D7569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331"/>
        <w:gridCol w:w="1030"/>
      </w:tblGrid>
      <w:tr w:rsidR="00EA1818" w:rsidRPr="00463FF0" w:rsidTr="00F00632">
        <w:trPr>
          <w:trHeight w:val="704"/>
        </w:trPr>
        <w:tc>
          <w:tcPr>
            <w:tcW w:w="534" w:type="dxa"/>
            <w:vAlign w:val="center"/>
          </w:tcPr>
          <w:p w:rsidR="00EA1818" w:rsidRPr="00463FF0" w:rsidRDefault="00F00632" w:rsidP="00F00632">
            <w:pPr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8331" w:type="dxa"/>
            <w:vAlign w:val="center"/>
          </w:tcPr>
          <w:p w:rsidR="00EA1818" w:rsidRPr="00463FF0" w:rsidRDefault="00EA1818" w:rsidP="00EF337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3FF0">
              <w:rPr>
                <w:rFonts w:ascii="Arial" w:hAnsi="Arial" w:cs="Arial"/>
                <w:b/>
                <w:sz w:val="16"/>
                <w:szCs w:val="16"/>
              </w:rPr>
              <w:t>Identity of the interested parties</w:t>
            </w:r>
          </w:p>
        </w:tc>
        <w:tc>
          <w:tcPr>
            <w:tcW w:w="1030" w:type="dxa"/>
            <w:vAlign w:val="center"/>
          </w:tcPr>
          <w:p w:rsidR="00EA1818" w:rsidRPr="00463FF0" w:rsidRDefault="00EA1818" w:rsidP="00AA17DF">
            <w:pPr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b/>
                <w:sz w:val="16"/>
                <w:szCs w:val="16"/>
              </w:rPr>
              <w:t>Reference to document</w:t>
            </w:r>
          </w:p>
        </w:tc>
      </w:tr>
      <w:tr w:rsidR="00F40F04" w:rsidRPr="00463FF0" w:rsidTr="00F00632">
        <w:trPr>
          <w:trHeight w:val="704"/>
        </w:trPr>
        <w:tc>
          <w:tcPr>
            <w:tcW w:w="534" w:type="dxa"/>
            <w:vAlign w:val="center"/>
          </w:tcPr>
          <w:p w:rsidR="00F40F04" w:rsidRPr="00463FF0" w:rsidRDefault="00F00632" w:rsidP="00F0063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A1.</w:t>
            </w:r>
          </w:p>
        </w:tc>
        <w:tc>
          <w:tcPr>
            <w:tcW w:w="8331" w:type="dxa"/>
            <w:vAlign w:val="center"/>
          </w:tcPr>
          <w:p w:rsidR="006E49BD" w:rsidRPr="00463FF0" w:rsidRDefault="006E49BD" w:rsidP="00EF3374">
            <w:pPr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65EC1" w:rsidRPr="00463FF0" w:rsidRDefault="006E49BD" w:rsidP="00EF337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Standard application form completed</w:t>
            </w:r>
          </w:p>
        </w:tc>
        <w:tc>
          <w:tcPr>
            <w:tcW w:w="1030" w:type="dxa"/>
            <w:vAlign w:val="center"/>
          </w:tcPr>
          <w:p w:rsidR="00112C4E" w:rsidRPr="00463FF0" w:rsidRDefault="00112C4E" w:rsidP="00AA17DF">
            <w:pPr>
              <w:rPr>
                <w:rFonts w:ascii="Arial" w:hAnsi="Arial" w:cs="Arial"/>
                <w:sz w:val="12"/>
                <w:szCs w:val="12"/>
              </w:rPr>
            </w:pPr>
          </w:p>
          <w:p w:rsidR="00112C4E" w:rsidRPr="00463FF0" w:rsidRDefault="00112C4E" w:rsidP="00AA17DF">
            <w:pPr>
              <w:rPr>
                <w:rFonts w:ascii="Arial" w:hAnsi="Arial" w:cs="Arial"/>
                <w:sz w:val="12"/>
                <w:szCs w:val="12"/>
              </w:rPr>
            </w:pPr>
          </w:p>
          <w:p w:rsidR="002162A1" w:rsidRPr="00463FF0" w:rsidRDefault="002162A1" w:rsidP="00AA17DF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 xml:space="preserve">See doc. n° </w:t>
            </w:r>
          </w:p>
          <w:p w:rsidR="005B40EE" w:rsidRPr="00463FF0" w:rsidRDefault="002162A1" w:rsidP="00AA17DF">
            <w:pPr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>on page(s):</w:t>
            </w:r>
          </w:p>
        </w:tc>
      </w:tr>
      <w:tr w:rsidR="00F40F04" w:rsidRPr="00463FF0" w:rsidTr="00B17E5E">
        <w:trPr>
          <w:trHeight w:val="845"/>
        </w:trPr>
        <w:tc>
          <w:tcPr>
            <w:tcW w:w="534" w:type="dxa"/>
            <w:vAlign w:val="center"/>
          </w:tcPr>
          <w:p w:rsidR="00F40F04" w:rsidRPr="00463FF0" w:rsidRDefault="00F00632" w:rsidP="006D466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A</w:t>
            </w:r>
            <w:r w:rsidR="006D466D" w:rsidRPr="00463FF0">
              <w:rPr>
                <w:rFonts w:ascii="Arial" w:hAnsi="Arial" w:cs="Arial"/>
                <w:sz w:val="16"/>
                <w:szCs w:val="16"/>
              </w:rPr>
              <w:t>2</w:t>
            </w:r>
            <w:r w:rsidRPr="00463F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31" w:type="dxa"/>
            <w:vAlign w:val="center"/>
          </w:tcPr>
          <w:p w:rsidR="00334DE9" w:rsidRPr="00463FF0" w:rsidRDefault="00334DE9" w:rsidP="00EF3374">
            <w:pPr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Copy of identity card / passport – for natural persons, or</w:t>
            </w:r>
          </w:p>
          <w:p w:rsidR="00FD6B68" w:rsidRPr="00463FF0" w:rsidRDefault="00334DE9" w:rsidP="00FD6B68">
            <w:pPr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Copy of the VAT registration document </w:t>
            </w:r>
            <w:r w:rsidR="00FD6B68" w:rsidRPr="00463FF0">
              <w:rPr>
                <w:rFonts w:ascii="Arial" w:hAnsi="Arial" w:cs="Arial"/>
                <w:sz w:val="16"/>
                <w:szCs w:val="16"/>
              </w:rPr>
              <w:t xml:space="preserve">.(if applicable) </w:t>
            </w:r>
          </w:p>
          <w:p w:rsidR="003609F1" w:rsidRPr="00463FF0" w:rsidRDefault="00334DE9" w:rsidP="00FD6B68">
            <w:pPr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Documentary evidence for the unavailability of the expert to be assigned tasks </w:t>
            </w:r>
            <w:r w:rsidRPr="00463FF0">
              <w:rPr>
                <w:rFonts w:ascii="Arial" w:hAnsi="Arial" w:cs="Arial"/>
                <w:i/>
                <w:sz w:val="16"/>
                <w:szCs w:val="16"/>
              </w:rPr>
              <w:t xml:space="preserve">ad </w:t>
            </w:r>
            <w:proofErr w:type="spellStart"/>
            <w:r w:rsidRPr="00463FF0">
              <w:rPr>
                <w:rFonts w:ascii="Arial" w:hAnsi="Arial" w:cs="Arial"/>
                <w:i/>
                <w:sz w:val="16"/>
                <w:szCs w:val="16"/>
              </w:rPr>
              <w:t>personam</w:t>
            </w:r>
            <w:proofErr w:type="spellEnd"/>
            <w:r w:rsidRPr="00463FF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105E">
              <w:rPr>
                <w:rFonts w:ascii="Arial" w:hAnsi="Arial" w:cs="Arial"/>
                <w:sz w:val="16"/>
                <w:szCs w:val="16"/>
              </w:rPr>
              <w:t>(if applicable)</w:t>
            </w:r>
            <w:bookmarkStart w:id="0" w:name="_GoBack"/>
            <w:bookmarkEnd w:id="0"/>
          </w:p>
        </w:tc>
        <w:tc>
          <w:tcPr>
            <w:tcW w:w="1030" w:type="dxa"/>
            <w:vAlign w:val="center"/>
          </w:tcPr>
          <w:p w:rsidR="00112C4E" w:rsidRPr="00463FF0" w:rsidRDefault="00112C4E" w:rsidP="00AA17DF">
            <w:pPr>
              <w:rPr>
                <w:rFonts w:ascii="Arial" w:hAnsi="Arial" w:cs="Arial"/>
                <w:sz w:val="12"/>
                <w:szCs w:val="12"/>
              </w:rPr>
            </w:pPr>
          </w:p>
          <w:p w:rsidR="002162A1" w:rsidRPr="00463FF0" w:rsidRDefault="002162A1" w:rsidP="00AA17DF">
            <w:pPr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 xml:space="preserve">See doc. n° </w:t>
            </w:r>
          </w:p>
          <w:p w:rsidR="00F40F04" w:rsidRPr="00463FF0" w:rsidRDefault="002162A1" w:rsidP="00AA17DF">
            <w:pPr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>on page(s):</w:t>
            </w:r>
          </w:p>
        </w:tc>
      </w:tr>
      <w:tr w:rsidR="000675F8" w:rsidRPr="00463FF0" w:rsidTr="000675F8">
        <w:trPr>
          <w:trHeight w:val="845"/>
        </w:trPr>
        <w:tc>
          <w:tcPr>
            <w:tcW w:w="534" w:type="dxa"/>
          </w:tcPr>
          <w:p w:rsidR="000675F8" w:rsidRPr="00463FF0" w:rsidRDefault="000675F8" w:rsidP="00463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675F8" w:rsidRPr="00463FF0" w:rsidRDefault="000675F8" w:rsidP="00463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675F8" w:rsidRPr="00463FF0" w:rsidRDefault="000675F8" w:rsidP="00463FF0">
            <w:pPr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A3.</w:t>
            </w:r>
          </w:p>
        </w:tc>
        <w:tc>
          <w:tcPr>
            <w:tcW w:w="8331" w:type="dxa"/>
          </w:tcPr>
          <w:p w:rsidR="000675F8" w:rsidRPr="00463FF0" w:rsidRDefault="000675F8" w:rsidP="00F75C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675F8" w:rsidRPr="00463FF0" w:rsidRDefault="000675F8" w:rsidP="00F75C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675F8" w:rsidRPr="00463FF0" w:rsidRDefault="000675F8" w:rsidP="00463FF0">
            <w:pPr>
              <w:pStyle w:val="Default"/>
            </w:pPr>
            <w:r w:rsidRPr="00463FF0">
              <w:rPr>
                <w:sz w:val="16"/>
                <w:szCs w:val="16"/>
              </w:rPr>
              <w:t xml:space="preserve">Declaration on honour </w:t>
            </w:r>
            <w:r w:rsidR="002D5CF2" w:rsidRPr="00463FF0">
              <w:rPr>
                <w:sz w:val="16"/>
                <w:szCs w:val="16"/>
              </w:rPr>
              <w:t>on exclusion criteria and selection criteria</w:t>
            </w:r>
            <w:r w:rsidR="002D5CF2" w:rsidRPr="00463FF0">
              <w:rPr>
                <w:b/>
                <w:bCs/>
                <w:sz w:val="28"/>
                <w:szCs w:val="28"/>
              </w:rPr>
              <w:t xml:space="preserve"> </w:t>
            </w:r>
            <w:r w:rsidRPr="00463FF0">
              <w:rPr>
                <w:sz w:val="16"/>
                <w:szCs w:val="16"/>
              </w:rPr>
              <w:t>completed</w:t>
            </w:r>
          </w:p>
          <w:p w:rsidR="000675F8" w:rsidRPr="00463FF0" w:rsidRDefault="000675F8" w:rsidP="00F75CDC">
            <w:pPr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0675F8" w:rsidRPr="00463FF0" w:rsidRDefault="000675F8" w:rsidP="00F75CDC">
            <w:pPr>
              <w:rPr>
                <w:rFonts w:ascii="Arial" w:hAnsi="Arial" w:cs="Arial"/>
                <w:sz w:val="12"/>
                <w:szCs w:val="12"/>
              </w:rPr>
            </w:pPr>
          </w:p>
          <w:p w:rsidR="000675F8" w:rsidRPr="00463FF0" w:rsidRDefault="000675F8" w:rsidP="00F75CDC">
            <w:pPr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 xml:space="preserve">See doc. n° </w:t>
            </w:r>
          </w:p>
          <w:p w:rsidR="000675F8" w:rsidRPr="00463FF0" w:rsidRDefault="000675F8" w:rsidP="00F75CDC">
            <w:pPr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>on page(s):</w:t>
            </w:r>
          </w:p>
        </w:tc>
      </w:tr>
    </w:tbl>
    <w:p w:rsidR="005276FB" w:rsidRPr="00463FF0" w:rsidRDefault="005276FB" w:rsidP="00F6162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992"/>
      </w:tblGrid>
      <w:tr w:rsidR="00114DAE" w:rsidRPr="00463FF0" w:rsidTr="00114DAE">
        <w:trPr>
          <w:cantSplit/>
          <w:trHeight w:val="689"/>
        </w:trPr>
        <w:tc>
          <w:tcPr>
            <w:tcW w:w="568" w:type="dxa"/>
            <w:vAlign w:val="center"/>
          </w:tcPr>
          <w:p w:rsidR="00114DAE" w:rsidRPr="00463FF0" w:rsidRDefault="00114DAE" w:rsidP="00114DAE">
            <w:pPr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14DAE" w:rsidRPr="00463FF0" w:rsidRDefault="00114DAE" w:rsidP="00DB2CA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3FF0">
              <w:rPr>
                <w:rFonts w:ascii="Arial" w:hAnsi="Arial" w:cs="Arial"/>
                <w:b/>
                <w:sz w:val="16"/>
                <w:szCs w:val="16"/>
              </w:rPr>
              <w:t>The interested parties must demonstrate convincingly that they have the ability to undertake the tasks requested by providing the following</w:t>
            </w:r>
            <w:r w:rsidR="007D0940" w:rsidRPr="00463FF0">
              <w:rPr>
                <w:rFonts w:ascii="Arial" w:hAnsi="Arial" w:cs="Arial"/>
                <w:b/>
                <w:sz w:val="16"/>
                <w:szCs w:val="16"/>
              </w:rPr>
              <w:t xml:space="preserve"> (section 11 of the "Notice of call for expressions of interest"</w:t>
            </w:r>
          </w:p>
        </w:tc>
        <w:tc>
          <w:tcPr>
            <w:tcW w:w="992" w:type="dxa"/>
            <w:vAlign w:val="center"/>
          </w:tcPr>
          <w:p w:rsidR="00114DAE" w:rsidRPr="00463FF0" w:rsidRDefault="00114DAE" w:rsidP="00AA17D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3FF0">
              <w:rPr>
                <w:rFonts w:ascii="Arial" w:hAnsi="Arial" w:cs="Arial"/>
                <w:b/>
                <w:sz w:val="12"/>
                <w:szCs w:val="12"/>
              </w:rPr>
              <w:t xml:space="preserve">Reference to document </w:t>
            </w:r>
          </w:p>
        </w:tc>
      </w:tr>
      <w:tr w:rsidR="006D466D" w:rsidRPr="00463FF0" w:rsidTr="00114DAE">
        <w:trPr>
          <w:trHeight w:val="1470"/>
        </w:trPr>
        <w:tc>
          <w:tcPr>
            <w:tcW w:w="568" w:type="dxa"/>
          </w:tcPr>
          <w:p w:rsidR="006D466D" w:rsidRPr="00463FF0" w:rsidRDefault="006D466D" w:rsidP="00A51DC5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3FF0">
              <w:rPr>
                <w:rFonts w:ascii="Arial" w:hAnsi="Arial" w:cs="Arial"/>
                <w:sz w:val="14"/>
                <w:szCs w:val="14"/>
              </w:rPr>
              <w:t>B2.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0675F8" w:rsidRPr="00463FF0" w:rsidRDefault="000675F8" w:rsidP="000675F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  <w:u w:val="single"/>
              </w:rPr>
              <w:t>Criterion 1</w:t>
            </w:r>
            <w:r w:rsidRPr="00463FF0">
              <w:rPr>
                <w:rFonts w:ascii="Arial" w:hAnsi="Arial" w:cs="Arial"/>
                <w:sz w:val="16"/>
                <w:szCs w:val="16"/>
              </w:rPr>
              <w:t xml:space="preserve">:  Minimum level of education required </w:t>
            </w:r>
          </w:p>
          <w:p w:rsidR="000675F8" w:rsidRPr="00463FF0" w:rsidRDefault="000675F8" w:rsidP="000675F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Minimum Requirements: </w:t>
            </w:r>
          </w:p>
          <w:p w:rsidR="000675F8" w:rsidRPr="00463FF0" w:rsidRDefault="000675F8" w:rsidP="000675F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university degree enabling the applicant to undertake post-graduate studies </w:t>
            </w:r>
            <w:r w:rsidRPr="00463FF0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0675F8" w:rsidRPr="00463FF0" w:rsidRDefault="000675F8" w:rsidP="000675F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level of post-secondary education of minimum 2 years in the respective field for </w:t>
            </w:r>
            <w:r w:rsidR="002D5CF2" w:rsidRPr="00463FF0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463FF0">
              <w:rPr>
                <w:rFonts w:ascii="Arial" w:hAnsi="Arial" w:cs="Arial"/>
                <w:sz w:val="16"/>
                <w:szCs w:val="16"/>
              </w:rPr>
              <w:t>web designer, graphic designer and</w:t>
            </w:r>
            <w:r w:rsidR="002D5CF2" w:rsidRPr="00463FF0">
              <w:rPr>
                <w:rFonts w:ascii="Arial" w:hAnsi="Arial" w:cs="Arial"/>
                <w:sz w:val="16"/>
                <w:szCs w:val="16"/>
              </w:rPr>
              <w:t>/or</w:t>
            </w:r>
            <w:r w:rsidRPr="00463FF0">
              <w:rPr>
                <w:rFonts w:ascii="Arial" w:hAnsi="Arial" w:cs="Arial"/>
                <w:sz w:val="16"/>
                <w:szCs w:val="16"/>
              </w:rPr>
              <w:t xml:space="preserve"> cartoonist</w:t>
            </w:r>
            <w:r w:rsidR="002D5CF2" w:rsidRPr="00463FF0">
              <w:rPr>
                <w:rFonts w:ascii="Arial" w:hAnsi="Arial" w:cs="Arial"/>
                <w:sz w:val="16"/>
                <w:szCs w:val="16"/>
              </w:rPr>
              <w:t xml:space="preserve"> profiles</w:t>
            </w:r>
          </w:p>
          <w:p w:rsidR="000675F8" w:rsidRPr="00463FF0" w:rsidRDefault="000675F8" w:rsidP="000675F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  <w:u w:val="single"/>
              </w:rPr>
              <w:t>Evidence</w:t>
            </w:r>
            <w:r w:rsidRPr="00463FF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D466D" w:rsidRPr="00463FF0" w:rsidRDefault="000675F8" w:rsidP="000675F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Copy of diplomas or certificates</w:t>
            </w:r>
          </w:p>
        </w:tc>
        <w:tc>
          <w:tcPr>
            <w:tcW w:w="992" w:type="dxa"/>
          </w:tcPr>
          <w:p w:rsidR="006D466D" w:rsidRPr="00463FF0" w:rsidRDefault="006D466D" w:rsidP="00A51DC5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 xml:space="preserve">See doc. n° </w:t>
            </w:r>
          </w:p>
          <w:p w:rsidR="006D466D" w:rsidRPr="00463FF0" w:rsidRDefault="006D466D" w:rsidP="00A51DC5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>on page(s):</w:t>
            </w:r>
          </w:p>
        </w:tc>
      </w:tr>
      <w:tr w:rsidR="00114DAE" w:rsidRPr="00463FF0" w:rsidTr="00114DAE">
        <w:trPr>
          <w:trHeight w:val="1470"/>
        </w:trPr>
        <w:tc>
          <w:tcPr>
            <w:tcW w:w="568" w:type="dxa"/>
          </w:tcPr>
          <w:p w:rsidR="00114DAE" w:rsidRPr="00463FF0" w:rsidRDefault="00114DAE" w:rsidP="00F97750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3FF0">
              <w:rPr>
                <w:rFonts w:ascii="Arial" w:hAnsi="Arial" w:cs="Arial"/>
                <w:sz w:val="14"/>
                <w:szCs w:val="14"/>
              </w:rPr>
              <w:t>B1.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14DAE" w:rsidRPr="00463FF0" w:rsidRDefault="00114DAE" w:rsidP="00DB2CA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  <w:u w:val="single"/>
              </w:rPr>
              <w:t xml:space="preserve">Criterion </w:t>
            </w:r>
            <w:r w:rsidR="006D466D" w:rsidRPr="00463FF0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463FF0">
              <w:rPr>
                <w:rFonts w:ascii="Arial" w:hAnsi="Arial" w:cs="Arial"/>
                <w:sz w:val="16"/>
                <w:szCs w:val="16"/>
              </w:rPr>
              <w:t xml:space="preserve">:  Relevant professional experience in the selected profile </w:t>
            </w:r>
          </w:p>
          <w:p w:rsidR="00114DAE" w:rsidRPr="00463FF0" w:rsidRDefault="00114DAE" w:rsidP="00DB2CA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Minimum Requirements: </w:t>
            </w:r>
            <w:r w:rsidR="00A51B3D" w:rsidRPr="00463FF0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63FF0">
              <w:rPr>
                <w:rFonts w:ascii="Arial" w:hAnsi="Arial" w:cs="Arial"/>
                <w:sz w:val="16"/>
                <w:szCs w:val="16"/>
              </w:rPr>
              <w:t xml:space="preserve">years or more </w:t>
            </w:r>
          </w:p>
          <w:p w:rsidR="00114DAE" w:rsidRPr="00463FF0" w:rsidRDefault="00114DAE" w:rsidP="00DB2CA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  <w:u w:val="single"/>
              </w:rPr>
              <w:t>Evidence</w:t>
            </w:r>
            <w:r w:rsidRPr="00463FF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75F8" w:rsidRPr="00463FF0" w:rsidRDefault="006D466D" w:rsidP="000675F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CV </w:t>
            </w:r>
          </w:p>
          <w:p w:rsidR="000675F8" w:rsidRPr="00463FF0" w:rsidRDefault="000675F8" w:rsidP="000675F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3FF0">
              <w:rPr>
                <w:rFonts w:ascii="Arial" w:hAnsi="Arial" w:cs="Arial"/>
                <w:b/>
                <w:sz w:val="16"/>
                <w:szCs w:val="16"/>
              </w:rPr>
              <w:t>and</w:t>
            </w:r>
          </w:p>
          <w:p w:rsidR="00114DAE" w:rsidRPr="00463FF0" w:rsidRDefault="007D0940" w:rsidP="000675F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c</w:t>
            </w:r>
            <w:r w:rsidR="006D466D" w:rsidRPr="00463FF0">
              <w:rPr>
                <w:rFonts w:ascii="Arial" w:hAnsi="Arial" w:cs="Arial"/>
                <w:sz w:val="16"/>
                <w:szCs w:val="16"/>
              </w:rPr>
              <w:t>opies</w:t>
            </w:r>
            <w:r w:rsidR="00114DAE" w:rsidRPr="00463FF0">
              <w:rPr>
                <w:rFonts w:ascii="Arial" w:hAnsi="Arial" w:cs="Arial"/>
                <w:sz w:val="16"/>
                <w:szCs w:val="16"/>
              </w:rPr>
              <w:t xml:space="preserve"> of contracts or any other documents confirming the length and the level of the professional experience</w:t>
            </w:r>
          </w:p>
        </w:tc>
        <w:tc>
          <w:tcPr>
            <w:tcW w:w="992" w:type="dxa"/>
          </w:tcPr>
          <w:p w:rsidR="00114DAE" w:rsidRPr="00463FF0" w:rsidRDefault="00114DAE" w:rsidP="00AA17DF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 xml:space="preserve">See doc. n° </w:t>
            </w:r>
          </w:p>
          <w:p w:rsidR="00114DAE" w:rsidRPr="00463FF0" w:rsidRDefault="00114DAE" w:rsidP="00AA17DF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>on page(s):</w:t>
            </w:r>
          </w:p>
        </w:tc>
      </w:tr>
      <w:tr w:rsidR="00114DAE" w:rsidRPr="00463FF0" w:rsidTr="00114DAE">
        <w:trPr>
          <w:trHeight w:val="1617"/>
        </w:trPr>
        <w:tc>
          <w:tcPr>
            <w:tcW w:w="568" w:type="dxa"/>
          </w:tcPr>
          <w:p w:rsidR="00114DAE" w:rsidRPr="00463FF0" w:rsidRDefault="00114DAE" w:rsidP="00F9775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FF0">
              <w:rPr>
                <w:rFonts w:ascii="Arial" w:hAnsi="Arial" w:cs="Arial"/>
                <w:sz w:val="14"/>
                <w:szCs w:val="14"/>
              </w:rPr>
              <w:t>B2.</w:t>
            </w:r>
          </w:p>
        </w:tc>
        <w:tc>
          <w:tcPr>
            <w:tcW w:w="8363" w:type="dxa"/>
          </w:tcPr>
          <w:p w:rsidR="00114DAE" w:rsidRPr="00463FF0" w:rsidRDefault="00114DAE" w:rsidP="00DB2CA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  <w:u w:val="single"/>
              </w:rPr>
              <w:t>Criterion 2</w:t>
            </w:r>
            <w:r w:rsidRPr="00463FF0">
              <w:rPr>
                <w:rFonts w:ascii="Arial" w:hAnsi="Arial" w:cs="Arial"/>
                <w:sz w:val="16"/>
                <w:szCs w:val="16"/>
              </w:rPr>
              <w:t>:  Ability to draft and communicate in English</w:t>
            </w:r>
            <w:r w:rsidR="00A51B3D" w:rsidRPr="00463FF0">
              <w:rPr>
                <w:rFonts w:ascii="Arial" w:hAnsi="Arial" w:cs="Arial"/>
                <w:sz w:val="16"/>
                <w:szCs w:val="16"/>
              </w:rPr>
              <w:t>, French or German</w:t>
            </w:r>
            <w:r w:rsidRPr="00463FF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14DAE" w:rsidRPr="00463FF0" w:rsidRDefault="00114DAE" w:rsidP="00DB2CA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>Minimum Requirements:</w:t>
            </w:r>
            <w:r w:rsidR="006D466D" w:rsidRPr="00463F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3FF0">
              <w:rPr>
                <w:rFonts w:ascii="Arial" w:hAnsi="Arial" w:cs="Arial"/>
                <w:sz w:val="16"/>
                <w:szCs w:val="16"/>
              </w:rPr>
              <w:t xml:space="preserve">level </w:t>
            </w:r>
            <w:r w:rsidR="000675F8" w:rsidRPr="00463FF0">
              <w:rPr>
                <w:rFonts w:ascii="Arial" w:hAnsi="Arial" w:cs="Arial"/>
                <w:sz w:val="16"/>
                <w:szCs w:val="16"/>
              </w:rPr>
              <w:t xml:space="preserve">C1 </w:t>
            </w:r>
            <w:r w:rsidRPr="00463FF0">
              <w:rPr>
                <w:rFonts w:ascii="Arial" w:hAnsi="Arial" w:cs="Arial"/>
                <w:sz w:val="16"/>
                <w:szCs w:val="16"/>
              </w:rPr>
              <w:t>for English</w:t>
            </w:r>
            <w:r w:rsidR="00A51B3D" w:rsidRPr="00463FF0">
              <w:rPr>
                <w:rFonts w:ascii="Arial" w:hAnsi="Arial" w:cs="Arial"/>
                <w:sz w:val="16"/>
                <w:szCs w:val="16"/>
              </w:rPr>
              <w:t>, French or German</w:t>
            </w:r>
            <w:r w:rsidRPr="00463FF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14DAE" w:rsidRPr="00463FF0" w:rsidRDefault="00114DAE" w:rsidP="00D620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  <w:u w:val="single"/>
              </w:rPr>
              <w:t>Evidence</w:t>
            </w:r>
            <w:r w:rsidRPr="00463FF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14DAE" w:rsidRPr="00463FF0" w:rsidRDefault="00114DAE" w:rsidP="000675F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63FF0">
              <w:rPr>
                <w:rFonts w:ascii="Arial" w:hAnsi="Arial" w:cs="Arial"/>
                <w:sz w:val="16"/>
                <w:szCs w:val="16"/>
              </w:rPr>
              <w:t xml:space="preserve">Copy of certificates, </w:t>
            </w:r>
            <w:r w:rsidR="006D466D" w:rsidRPr="00463FF0">
              <w:rPr>
                <w:rFonts w:ascii="Arial" w:hAnsi="Arial" w:cs="Arial"/>
                <w:sz w:val="16"/>
                <w:szCs w:val="16"/>
              </w:rPr>
              <w:t xml:space="preserve">studies, reports, publications </w:t>
            </w:r>
            <w:r w:rsidR="000675F8" w:rsidRPr="00463FF0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="000675F8" w:rsidRPr="00463FF0">
              <w:rPr>
                <w:rFonts w:ascii="Arial" w:hAnsi="Arial" w:cs="Arial"/>
                <w:sz w:val="16"/>
                <w:szCs w:val="16"/>
              </w:rPr>
              <w:t>declaration on honour</w:t>
            </w:r>
            <w:r w:rsidR="00463FF0" w:rsidRPr="00463FF0">
              <w:rPr>
                <w:rFonts w:ascii="Arial" w:hAnsi="Arial" w:cs="Arial"/>
                <w:sz w:val="16"/>
                <w:szCs w:val="16"/>
              </w:rPr>
              <w:t xml:space="preserve"> on language proficiency</w:t>
            </w:r>
          </w:p>
        </w:tc>
        <w:tc>
          <w:tcPr>
            <w:tcW w:w="992" w:type="dxa"/>
          </w:tcPr>
          <w:p w:rsidR="00114DAE" w:rsidRPr="00463FF0" w:rsidRDefault="00114DAE" w:rsidP="00AA17DF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 xml:space="preserve">See doc. n° </w:t>
            </w:r>
          </w:p>
          <w:p w:rsidR="00114DAE" w:rsidRPr="00463FF0" w:rsidRDefault="00114DAE" w:rsidP="00AA17DF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3FF0">
              <w:rPr>
                <w:rFonts w:ascii="Arial" w:hAnsi="Arial" w:cs="Arial"/>
                <w:sz w:val="12"/>
                <w:szCs w:val="12"/>
              </w:rPr>
              <w:t>on page(s):</w:t>
            </w:r>
          </w:p>
        </w:tc>
      </w:tr>
    </w:tbl>
    <w:p w:rsidR="00792005" w:rsidRDefault="00792005" w:rsidP="00DD7DC0">
      <w:pPr>
        <w:jc w:val="center"/>
        <w:rPr>
          <w:rFonts w:ascii="Arial" w:hAnsi="Arial" w:cs="Arial"/>
          <w:sz w:val="24"/>
          <w:szCs w:val="24"/>
        </w:rPr>
      </w:pPr>
    </w:p>
    <w:sectPr w:rsidR="00792005" w:rsidSect="008039AB">
      <w:headerReference w:type="default" r:id="rId12"/>
      <w:footerReference w:type="default" r:id="rId13"/>
      <w:pgSz w:w="11906" w:h="16838"/>
      <w:pgMar w:top="720" w:right="141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12" w:rsidRDefault="00187F12" w:rsidP="00C36F88">
      <w:pPr>
        <w:spacing w:after="0" w:line="240" w:lineRule="auto"/>
      </w:pPr>
      <w:r>
        <w:separator/>
      </w:r>
    </w:p>
  </w:endnote>
  <w:endnote w:type="continuationSeparator" w:id="0">
    <w:p w:rsidR="00187F12" w:rsidRDefault="00187F12" w:rsidP="00C3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9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2F3" w:rsidRDefault="00411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2F3" w:rsidRDefault="00411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12" w:rsidRDefault="00187F12" w:rsidP="00C36F88">
      <w:pPr>
        <w:spacing w:after="0" w:line="240" w:lineRule="auto"/>
      </w:pPr>
      <w:r>
        <w:separator/>
      </w:r>
    </w:p>
  </w:footnote>
  <w:footnote w:type="continuationSeparator" w:id="0">
    <w:p w:rsidR="00187F12" w:rsidRDefault="00187F12" w:rsidP="00C3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F3" w:rsidRPr="008039AB" w:rsidRDefault="004112F3">
    <w:pPr>
      <w:pStyle w:val="Header"/>
      <w:rPr>
        <w:sz w:val="16"/>
        <w:szCs w:val="16"/>
      </w:rPr>
    </w:pPr>
    <w:r w:rsidRPr="008039AB">
      <w:rPr>
        <w:sz w:val="16"/>
        <w:szCs w:val="16"/>
      </w:rPr>
      <w:t>Open Call for Tenders PO/2016-04/A2</w:t>
    </w:r>
  </w:p>
  <w:p w:rsidR="00873D60" w:rsidRPr="008039AB" w:rsidRDefault="00873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E4BA2"/>
    <w:lvl w:ilvl="0">
      <w:numFmt w:val="bullet"/>
      <w:lvlText w:val="*"/>
      <w:lvlJc w:val="left"/>
    </w:lvl>
  </w:abstractNum>
  <w:abstractNum w:abstractNumId="1">
    <w:nsid w:val="26E315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405981"/>
    <w:multiLevelType w:val="hybridMultilevel"/>
    <w:tmpl w:val="02887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93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0F04"/>
    <w:rsid w:val="00002921"/>
    <w:rsid w:val="00005C23"/>
    <w:rsid w:val="000112D5"/>
    <w:rsid w:val="00011B0E"/>
    <w:rsid w:val="0002518E"/>
    <w:rsid w:val="000331FF"/>
    <w:rsid w:val="000675F8"/>
    <w:rsid w:val="00070B70"/>
    <w:rsid w:val="000845E0"/>
    <w:rsid w:val="00086189"/>
    <w:rsid w:val="00096B91"/>
    <w:rsid w:val="000B2D7A"/>
    <w:rsid w:val="000B57BD"/>
    <w:rsid w:val="000C2178"/>
    <w:rsid w:val="000D0C91"/>
    <w:rsid w:val="000E1ED2"/>
    <w:rsid w:val="00101191"/>
    <w:rsid w:val="00112C4E"/>
    <w:rsid w:val="001136BB"/>
    <w:rsid w:val="00114DAE"/>
    <w:rsid w:val="00117564"/>
    <w:rsid w:val="00121585"/>
    <w:rsid w:val="001359C0"/>
    <w:rsid w:val="00137E28"/>
    <w:rsid w:val="00161562"/>
    <w:rsid w:val="00167519"/>
    <w:rsid w:val="00187F12"/>
    <w:rsid w:val="00194CC3"/>
    <w:rsid w:val="00195AD3"/>
    <w:rsid w:val="001A7D03"/>
    <w:rsid w:val="001D5CD3"/>
    <w:rsid w:val="001E5031"/>
    <w:rsid w:val="001F5E27"/>
    <w:rsid w:val="00211FB9"/>
    <w:rsid w:val="002142EE"/>
    <w:rsid w:val="00214403"/>
    <w:rsid w:val="002162A1"/>
    <w:rsid w:val="002248C4"/>
    <w:rsid w:val="0023244E"/>
    <w:rsid w:val="00234154"/>
    <w:rsid w:val="00260500"/>
    <w:rsid w:val="002636A1"/>
    <w:rsid w:val="002752CF"/>
    <w:rsid w:val="00291A9F"/>
    <w:rsid w:val="00294226"/>
    <w:rsid w:val="002958F2"/>
    <w:rsid w:val="002A68F0"/>
    <w:rsid w:val="002B323B"/>
    <w:rsid w:val="002B7193"/>
    <w:rsid w:val="002D5CF2"/>
    <w:rsid w:val="002E68DD"/>
    <w:rsid w:val="002F2704"/>
    <w:rsid w:val="003055A8"/>
    <w:rsid w:val="0030758D"/>
    <w:rsid w:val="003174A8"/>
    <w:rsid w:val="0033157B"/>
    <w:rsid w:val="00334DE9"/>
    <w:rsid w:val="00345716"/>
    <w:rsid w:val="00347275"/>
    <w:rsid w:val="003609F1"/>
    <w:rsid w:val="00365514"/>
    <w:rsid w:val="00367D16"/>
    <w:rsid w:val="00381332"/>
    <w:rsid w:val="00382271"/>
    <w:rsid w:val="0038775E"/>
    <w:rsid w:val="003942BB"/>
    <w:rsid w:val="003961FF"/>
    <w:rsid w:val="003970E4"/>
    <w:rsid w:val="003C06AE"/>
    <w:rsid w:val="003D0D67"/>
    <w:rsid w:val="003D2284"/>
    <w:rsid w:val="00404F10"/>
    <w:rsid w:val="004112F3"/>
    <w:rsid w:val="0042562D"/>
    <w:rsid w:val="00446E93"/>
    <w:rsid w:val="00463FF0"/>
    <w:rsid w:val="00465EC1"/>
    <w:rsid w:val="0049034C"/>
    <w:rsid w:val="0049202B"/>
    <w:rsid w:val="00497C10"/>
    <w:rsid w:val="004B5544"/>
    <w:rsid w:val="004D7BD2"/>
    <w:rsid w:val="004D7D08"/>
    <w:rsid w:val="004E03AA"/>
    <w:rsid w:val="005254B9"/>
    <w:rsid w:val="005276FB"/>
    <w:rsid w:val="00552CC8"/>
    <w:rsid w:val="00557ED9"/>
    <w:rsid w:val="005620B1"/>
    <w:rsid w:val="005A6213"/>
    <w:rsid w:val="005B0191"/>
    <w:rsid w:val="005B154D"/>
    <w:rsid w:val="005B40EE"/>
    <w:rsid w:val="005B7C87"/>
    <w:rsid w:val="005D2CFD"/>
    <w:rsid w:val="006005F7"/>
    <w:rsid w:val="00623D68"/>
    <w:rsid w:val="00636E76"/>
    <w:rsid w:val="006412C9"/>
    <w:rsid w:val="00643C2C"/>
    <w:rsid w:val="00691285"/>
    <w:rsid w:val="006A0491"/>
    <w:rsid w:val="006A3D45"/>
    <w:rsid w:val="006C3762"/>
    <w:rsid w:val="006D466D"/>
    <w:rsid w:val="006E49BD"/>
    <w:rsid w:val="006F4995"/>
    <w:rsid w:val="00713389"/>
    <w:rsid w:val="00733EE9"/>
    <w:rsid w:val="007535D8"/>
    <w:rsid w:val="00755550"/>
    <w:rsid w:val="00757C19"/>
    <w:rsid w:val="007650D2"/>
    <w:rsid w:val="007765E4"/>
    <w:rsid w:val="00792005"/>
    <w:rsid w:val="007A45D7"/>
    <w:rsid w:val="007A7B40"/>
    <w:rsid w:val="007D0940"/>
    <w:rsid w:val="007D62DF"/>
    <w:rsid w:val="007E17D8"/>
    <w:rsid w:val="007F2C4D"/>
    <w:rsid w:val="008039AB"/>
    <w:rsid w:val="00813DD6"/>
    <w:rsid w:val="00823565"/>
    <w:rsid w:val="00834538"/>
    <w:rsid w:val="00860D43"/>
    <w:rsid w:val="008678B8"/>
    <w:rsid w:val="00873D60"/>
    <w:rsid w:val="008A5248"/>
    <w:rsid w:val="008A72A7"/>
    <w:rsid w:val="008C73B7"/>
    <w:rsid w:val="008D5708"/>
    <w:rsid w:val="008F754E"/>
    <w:rsid w:val="00902E2E"/>
    <w:rsid w:val="00920967"/>
    <w:rsid w:val="00925D66"/>
    <w:rsid w:val="00951768"/>
    <w:rsid w:val="00953F8A"/>
    <w:rsid w:val="0095591E"/>
    <w:rsid w:val="00965E10"/>
    <w:rsid w:val="00982AAF"/>
    <w:rsid w:val="009A49DA"/>
    <w:rsid w:val="009B24B6"/>
    <w:rsid w:val="009C1DC1"/>
    <w:rsid w:val="009D7569"/>
    <w:rsid w:val="009F5110"/>
    <w:rsid w:val="009F6618"/>
    <w:rsid w:val="00A15D43"/>
    <w:rsid w:val="00A324FD"/>
    <w:rsid w:val="00A475A5"/>
    <w:rsid w:val="00A51B3D"/>
    <w:rsid w:val="00A5793F"/>
    <w:rsid w:val="00A6147D"/>
    <w:rsid w:val="00A61B67"/>
    <w:rsid w:val="00A724A7"/>
    <w:rsid w:val="00A84986"/>
    <w:rsid w:val="00AA17DF"/>
    <w:rsid w:val="00AA18FE"/>
    <w:rsid w:val="00AB0760"/>
    <w:rsid w:val="00AB1FB9"/>
    <w:rsid w:val="00AC0F11"/>
    <w:rsid w:val="00AD1812"/>
    <w:rsid w:val="00AF3BFC"/>
    <w:rsid w:val="00AF6CD9"/>
    <w:rsid w:val="00B03022"/>
    <w:rsid w:val="00B1175C"/>
    <w:rsid w:val="00B14EFF"/>
    <w:rsid w:val="00B17E5E"/>
    <w:rsid w:val="00B23771"/>
    <w:rsid w:val="00B30E3E"/>
    <w:rsid w:val="00B369C1"/>
    <w:rsid w:val="00B36F0A"/>
    <w:rsid w:val="00B438B5"/>
    <w:rsid w:val="00B569B4"/>
    <w:rsid w:val="00B661C8"/>
    <w:rsid w:val="00B84162"/>
    <w:rsid w:val="00BB3C1D"/>
    <w:rsid w:val="00BB5828"/>
    <w:rsid w:val="00C0224C"/>
    <w:rsid w:val="00C052E4"/>
    <w:rsid w:val="00C10895"/>
    <w:rsid w:val="00C36F88"/>
    <w:rsid w:val="00C5067C"/>
    <w:rsid w:val="00C654CE"/>
    <w:rsid w:val="00C65629"/>
    <w:rsid w:val="00C66321"/>
    <w:rsid w:val="00C66FA1"/>
    <w:rsid w:val="00C725A7"/>
    <w:rsid w:val="00C73903"/>
    <w:rsid w:val="00C74D7A"/>
    <w:rsid w:val="00C77C34"/>
    <w:rsid w:val="00C80D53"/>
    <w:rsid w:val="00C81312"/>
    <w:rsid w:val="00C8576C"/>
    <w:rsid w:val="00C962EC"/>
    <w:rsid w:val="00CA46D3"/>
    <w:rsid w:val="00CA68A7"/>
    <w:rsid w:val="00CD73A4"/>
    <w:rsid w:val="00CF66F3"/>
    <w:rsid w:val="00D368EB"/>
    <w:rsid w:val="00D50935"/>
    <w:rsid w:val="00D532EA"/>
    <w:rsid w:val="00D62012"/>
    <w:rsid w:val="00D636D3"/>
    <w:rsid w:val="00D66DFF"/>
    <w:rsid w:val="00D838D8"/>
    <w:rsid w:val="00DB2CAC"/>
    <w:rsid w:val="00DD7DC0"/>
    <w:rsid w:val="00DE72E6"/>
    <w:rsid w:val="00DF73D5"/>
    <w:rsid w:val="00E02C06"/>
    <w:rsid w:val="00E46134"/>
    <w:rsid w:val="00E47F79"/>
    <w:rsid w:val="00E57395"/>
    <w:rsid w:val="00E95C06"/>
    <w:rsid w:val="00EA1818"/>
    <w:rsid w:val="00EE38DF"/>
    <w:rsid w:val="00EE3A4F"/>
    <w:rsid w:val="00EF3374"/>
    <w:rsid w:val="00EF5062"/>
    <w:rsid w:val="00F00632"/>
    <w:rsid w:val="00F07C5C"/>
    <w:rsid w:val="00F25FAB"/>
    <w:rsid w:val="00F27DEA"/>
    <w:rsid w:val="00F40F04"/>
    <w:rsid w:val="00F56032"/>
    <w:rsid w:val="00F5735C"/>
    <w:rsid w:val="00F6162A"/>
    <w:rsid w:val="00F66D23"/>
    <w:rsid w:val="00F97750"/>
    <w:rsid w:val="00FA105E"/>
    <w:rsid w:val="00FD1378"/>
    <w:rsid w:val="00FD5F96"/>
    <w:rsid w:val="00FD6B68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88"/>
  </w:style>
  <w:style w:type="paragraph" w:styleId="Footer">
    <w:name w:val="footer"/>
    <w:basedOn w:val="Normal"/>
    <w:link w:val="FooterChar"/>
    <w:uiPriority w:val="99"/>
    <w:unhideWhenUsed/>
    <w:rsid w:val="00C3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88"/>
  </w:style>
  <w:style w:type="character" w:styleId="Hyperlink">
    <w:name w:val="Hyperlink"/>
    <w:basedOn w:val="DefaultParagraphFont"/>
    <w:uiPriority w:val="99"/>
    <w:unhideWhenUsed/>
    <w:rsid w:val="002142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ED9"/>
    <w:rPr>
      <w:sz w:val="20"/>
      <w:szCs w:val="20"/>
    </w:rPr>
  </w:style>
  <w:style w:type="character" w:styleId="FootnoteReference">
    <w:name w:val="footnote reference"/>
    <w:aliases w:val="EN Footnote Reference,-E Fußnotenzeichen,BVI fnr,Footnote,Footnote symbol"/>
    <w:semiHidden/>
    <w:rsid w:val="00557ED9"/>
    <w:rPr>
      <w:vertAlign w:val="superscript"/>
    </w:rPr>
  </w:style>
  <w:style w:type="paragraph" w:styleId="ListBullet">
    <w:name w:val="List Bullet"/>
    <w:basedOn w:val="Normal"/>
    <w:autoRedefine/>
    <w:rsid w:val="00B30E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Bullet1">
    <w:name w:val="List Bullet 1"/>
    <w:basedOn w:val="Normal"/>
    <w:rsid w:val="00B30E3E"/>
    <w:pPr>
      <w:tabs>
        <w:tab w:val="num" w:pos="360"/>
      </w:tabs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49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48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8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48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5A5"/>
    <w:pPr>
      <w:spacing w:after="0" w:line="240" w:lineRule="auto"/>
    </w:pPr>
  </w:style>
  <w:style w:type="paragraph" w:customStyle="1" w:styleId="Text1">
    <w:name w:val="Text 1"/>
    <w:basedOn w:val="Normal"/>
    <w:link w:val="Text1Char"/>
    <w:rsid w:val="00C725A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1Char">
    <w:name w:val="Text 1 Char"/>
    <w:link w:val="Text1"/>
    <w:rsid w:val="00C725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958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88"/>
  </w:style>
  <w:style w:type="paragraph" w:styleId="Footer">
    <w:name w:val="footer"/>
    <w:basedOn w:val="Normal"/>
    <w:link w:val="FooterChar"/>
    <w:uiPriority w:val="99"/>
    <w:unhideWhenUsed/>
    <w:rsid w:val="00C3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88"/>
  </w:style>
  <w:style w:type="character" w:styleId="Hyperlink">
    <w:name w:val="Hyperlink"/>
    <w:basedOn w:val="DefaultParagraphFont"/>
    <w:uiPriority w:val="99"/>
    <w:unhideWhenUsed/>
    <w:rsid w:val="002142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ED9"/>
    <w:rPr>
      <w:sz w:val="20"/>
      <w:szCs w:val="20"/>
    </w:rPr>
  </w:style>
  <w:style w:type="character" w:styleId="FootnoteReference">
    <w:name w:val="footnote reference"/>
    <w:aliases w:val="EN Footnote Reference,-E Fußnotenzeichen,BVI fnr,Footnote,Footnote symbol"/>
    <w:semiHidden/>
    <w:rsid w:val="00557ED9"/>
    <w:rPr>
      <w:vertAlign w:val="superscript"/>
    </w:rPr>
  </w:style>
  <w:style w:type="paragraph" w:styleId="ListBullet">
    <w:name w:val="List Bullet"/>
    <w:basedOn w:val="Normal"/>
    <w:autoRedefine/>
    <w:rsid w:val="00B30E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Bullet1">
    <w:name w:val="List Bullet 1"/>
    <w:basedOn w:val="Normal"/>
    <w:rsid w:val="00B30E3E"/>
    <w:pPr>
      <w:tabs>
        <w:tab w:val="num" w:pos="360"/>
      </w:tabs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49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48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8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48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5A5"/>
    <w:pPr>
      <w:spacing w:after="0" w:line="240" w:lineRule="auto"/>
    </w:pPr>
  </w:style>
  <w:style w:type="paragraph" w:customStyle="1" w:styleId="Text1">
    <w:name w:val="Text 1"/>
    <w:basedOn w:val="Normal"/>
    <w:link w:val="Text1Char"/>
    <w:rsid w:val="00C725A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1Char">
    <w:name w:val="Text 1 Char"/>
    <w:link w:val="Text1"/>
    <w:rsid w:val="00C725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958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273EAE8C79B4182E890429B30353D" ma:contentTypeVersion="1" ma:contentTypeDescription="Create a new document." ma:contentTypeScope="" ma:versionID="af33fb8073752dff65862c9208fe84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B58A-C407-4A5B-8035-0DFBE0FFD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DCBEF-BEF3-49EC-BA1B-7530E233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352D4-711E-49FC-AA62-6388CBD2F77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BFF799-CE24-4793-BCB9-D2EFED23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Maureen (COMM)</dc:creator>
  <cp:lastModifiedBy>HUSAROVA Barbora (COMM)</cp:lastModifiedBy>
  <cp:revision>3</cp:revision>
  <cp:lastPrinted>2015-12-10T09:42:00Z</cp:lastPrinted>
  <dcterms:created xsi:type="dcterms:W3CDTF">2018-06-18T12:11:00Z</dcterms:created>
  <dcterms:modified xsi:type="dcterms:W3CDTF">2018-06-18T12:12:00Z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0x01010079F273EAE8C79B4182E890429B30353D</vt:lpwstr>
  </property>
</Properties>
</file>